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B99" w:rsidRDefault="00723B99" w:rsidP="00723B99">
      <w:pPr>
        <w:spacing w:after="0" w:line="240" w:lineRule="auto"/>
        <w:jc w:val="right"/>
        <w:rPr>
          <w:b/>
          <w:szCs w:val="32"/>
        </w:rPr>
      </w:pPr>
      <w:r>
        <w:rPr>
          <w:b/>
          <w:szCs w:val="32"/>
        </w:rPr>
        <w:t>Confirmation at Zion Lutheran Church</w:t>
      </w:r>
    </w:p>
    <w:p w:rsidR="0021785C" w:rsidRDefault="00995713" w:rsidP="0021785C">
      <w:pPr>
        <w:spacing w:after="0" w:line="240" w:lineRule="auto"/>
        <w:jc w:val="right"/>
        <w:rPr>
          <w:b/>
        </w:rPr>
      </w:pPr>
      <w:r>
        <w:rPr>
          <w:b/>
        </w:rPr>
        <w:t>Law</w:t>
      </w:r>
    </w:p>
    <w:p w:rsidR="002B229C" w:rsidRDefault="002B229C"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2B229C">
        <w:rPr>
          <w:rFonts w:eastAsia="Times New Roman" w:cs="Times New Roman"/>
          <w:b/>
          <w:color w:val="000000"/>
          <w:szCs w:val="32"/>
        </w:rPr>
        <w:t>Background Information</w:t>
      </w:r>
    </w:p>
    <w:p w:rsidR="00995713" w:rsidRPr="00754947" w:rsidRDefault="00995713"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Though generally most Christians, and specifically Lutheran Christians don’t talk about the “Law” very much, the “Law” is actually a very important Biblical and theological concept.  </w:t>
      </w:r>
      <w:r w:rsidR="00DB2A44">
        <w:rPr>
          <w:rFonts w:eastAsia="Times New Roman" w:cs="Times New Roman"/>
          <w:color w:val="000000"/>
          <w:szCs w:val="32"/>
        </w:rPr>
        <w:t xml:space="preserve">If I could ask you what you think the “Law” that I am speaking about is, I would expect someone to say the Ten Commandments and that is true, but only partly true.  The Ten Commandments are undoubtedly the most well-known part of the Law, but in actuality, the “Law” is the 613 laws </w:t>
      </w:r>
      <w:r w:rsidR="006B7E39">
        <w:rPr>
          <w:rFonts w:eastAsia="Times New Roman" w:cs="Times New Roman"/>
          <w:color w:val="000000"/>
          <w:szCs w:val="32"/>
        </w:rPr>
        <w:t>referred to in the books of the Pentateuch – the first five books of the Old Testament alleged to be written by Moses</w:t>
      </w:r>
      <w:r w:rsidR="00DB2A44">
        <w:rPr>
          <w:rFonts w:eastAsia="Times New Roman" w:cs="Times New Roman"/>
          <w:color w:val="000000"/>
          <w:szCs w:val="32"/>
        </w:rPr>
        <w:t xml:space="preserve">.  A quick glance will indicate that they cover a number </w:t>
      </w:r>
      <w:r w:rsidR="00DB2A44" w:rsidRPr="00754947">
        <w:rPr>
          <w:rFonts w:eastAsia="Times New Roman" w:cs="Times New Roman"/>
          <w:color w:val="000000"/>
          <w:szCs w:val="32"/>
        </w:rPr>
        <w:t xml:space="preserve">of issues, many of which we break routinely.  </w:t>
      </w:r>
    </w:p>
    <w:p w:rsidR="00DB2A44" w:rsidRPr="00754947" w:rsidRDefault="00DB2A44" w:rsidP="00DB2A44">
      <w:pPr>
        <w:pStyle w:val="NormalWeb"/>
        <w:rPr>
          <w:sz w:val="32"/>
          <w:szCs w:val="32"/>
        </w:rPr>
      </w:pPr>
      <w:r w:rsidRPr="00754947">
        <w:rPr>
          <w:sz w:val="32"/>
          <w:szCs w:val="32"/>
        </w:rPr>
        <w:t xml:space="preserve">The </w:t>
      </w:r>
      <w:r w:rsidR="006B7E39">
        <w:rPr>
          <w:sz w:val="32"/>
          <w:szCs w:val="32"/>
        </w:rPr>
        <w:t xml:space="preserve">bulk of </w:t>
      </w:r>
      <w:r w:rsidRPr="00754947">
        <w:rPr>
          <w:sz w:val="32"/>
          <w:szCs w:val="32"/>
        </w:rPr>
        <w:t xml:space="preserve">the Law is spread among the books of </w:t>
      </w:r>
      <w:hyperlink r:id="rId7" w:tooltip="Book of Exodus" w:history="1">
        <w:r w:rsidRPr="00754947">
          <w:rPr>
            <w:rStyle w:val="Hyperlink"/>
            <w:color w:val="auto"/>
            <w:sz w:val="32"/>
            <w:szCs w:val="32"/>
            <w:u w:val="none"/>
          </w:rPr>
          <w:t>Exodus</w:t>
        </w:r>
      </w:hyperlink>
      <w:r w:rsidRPr="00754947">
        <w:rPr>
          <w:sz w:val="32"/>
          <w:szCs w:val="32"/>
        </w:rPr>
        <w:t xml:space="preserve">, </w:t>
      </w:r>
      <w:hyperlink r:id="rId8" w:tooltip="Leviticus" w:history="1">
        <w:r w:rsidRPr="00754947">
          <w:rPr>
            <w:rStyle w:val="Hyperlink"/>
            <w:color w:val="auto"/>
            <w:sz w:val="32"/>
            <w:szCs w:val="32"/>
            <w:u w:val="none"/>
          </w:rPr>
          <w:t>Leviticus</w:t>
        </w:r>
      </w:hyperlink>
      <w:r w:rsidRPr="00754947">
        <w:rPr>
          <w:sz w:val="32"/>
          <w:szCs w:val="32"/>
        </w:rPr>
        <w:t xml:space="preserve">, and </w:t>
      </w:r>
      <w:hyperlink r:id="rId9" w:tooltip="Book of Numbers" w:history="1">
        <w:r w:rsidRPr="00754947">
          <w:rPr>
            <w:rStyle w:val="Hyperlink"/>
            <w:color w:val="auto"/>
            <w:sz w:val="32"/>
            <w:szCs w:val="32"/>
            <w:u w:val="none"/>
          </w:rPr>
          <w:t>Numbers</w:t>
        </w:r>
      </w:hyperlink>
      <w:r w:rsidRPr="00754947">
        <w:rPr>
          <w:sz w:val="32"/>
          <w:szCs w:val="32"/>
        </w:rPr>
        <w:t xml:space="preserve">, and then reiterated and added to in </w:t>
      </w:r>
      <w:hyperlink r:id="rId10" w:tooltip="Deuteronomy" w:history="1">
        <w:r w:rsidRPr="00754947">
          <w:rPr>
            <w:rStyle w:val="Hyperlink"/>
            <w:color w:val="auto"/>
            <w:sz w:val="32"/>
            <w:szCs w:val="32"/>
            <w:u w:val="none"/>
          </w:rPr>
          <w:t>Deuteronomy</w:t>
        </w:r>
      </w:hyperlink>
      <w:r w:rsidRPr="00754947">
        <w:rPr>
          <w:sz w:val="32"/>
          <w:szCs w:val="32"/>
        </w:rPr>
        <w:t xml:space="preserve">. This includes: </w:t>
      </w:r>
    </w:p>
    <w:p w:rsidR="00DB2A44" w:rsidRPr="00754947" w:rsidRDefault="00DB2A44" w:rsidP="00DB2A44">
      <w:pPr>
        <w:numPr>
          <w:ilvl w:val="0"/>
          <w:numId w:val="4"/>
        </w:numPr>
        <w:spacing w:before="100" w:beforeAutospacing="1" w:after="100" w:afterAutospacing="1" w:line="240" w:lineRule="auto"/>
        <w:rPr>
          <w:szCs w:val="32"/>
        </w:rPr>
      </w:pPr>
      <w:r w:rsidRPr="00754947">
        <w:rPr>
          <w:szCs w:val="32"/>
        </w:rPr>
        <w:t xml:space="preserve">The </w:t>
      </w:r>
      <w:hyperlink r:id="rId11" w:tooltip="Ten Commandments" w:history="1">
        <w:r w:rsidRPr="00754947">
          <w:rPr>
            <w:rStyle w:val="Hyperlink"/>
            <w:color w:val="auto"/>
            <w:szCs w:val="32"/>
            <w:u w:val="none"/>
          </w:rPr>
          <w:t>Ten Commandments</w:t>
        </w:r>
      </w:hyperlink>
    </w:p>
    <w:p w:rsidR="00DB2A44" w:rsidRPr="00754947" w:rsidRDefault="00DB2A44" w:rsidP="00DB2A44">
      <w:pPr>
        <w:numPr>
          <w:ilvl w:val="0"/>
          <w:numId w:val="4"/>
        </w:numPr>
        <w:spacing w:before="100" w:beforeAutospacing="1" w:after="100" w:afterAutospacing="1" w:line="240" w:lineRule="auto"/>
        <w:rPr>
          <w:szCs w:val="32"/>
        </w:rPr>
      </w:pPr>
      <w:r w:rsidRPr="00754947">
        <w:rPr>
          <w:szCs w:val="32"/>
        </w:rPr>
        <w:t>Moral laws - on murder, theft, honesty, adultery, etc.</w:t>
      </w:r>
    </w:p>
    <w:p w:rsidR="00DB2A44" w:rsidRPr="00754947" w:rsidRDefault="00DB2A44" w:rsidP="00DB2A44">
      <w:pPr>
        <w:numPr>
          <w:ilvl w:val="0"/>
          <w:numId w:val="4"/>
        </w:numPr>
        <w:spacing w:before="100" w:beforeAutospacing="1" w:after="100" w:afterAutospacing="1" w:line="240" w:lineRule="auto"/>
        <w:rPr>
          <w:szCs w:val="32"/>
        </w:rPr>
      </w:pPr>
      <w:r w:rsidRPr="00754947">
        <w:rPr>
          <w:szCs w:val="32"/>
        </w:rPr>
        <w:t>Social laws - on property, inheritance, marriage</w:t>
      </w:r>
      <w:r w:rsidR="007C1246">
        <w:rPr>
          <w:szCs w:val="32"/>
        </w:rPr>
        <w:t>,</w:t>
      </w:r>
      <w:r w:rsidRPr="00754947">
        <w:rPr>
          <w:szCs w:val="32"/>
        </w:rPr>
        <w:t xml:space="preserve"> and divorce,</w:t>
      </w:r>
    </w:p>
    <w:p w:rsidR="00DB2A44" w:rsidRPr="00754947" w:rsidRDefault="00DB2A44" w:rsidP="00DB2A44">
      <w:pPr>
        <w:numPr>
          <w:ilvl w:val="0"/>
          <w:numId w:val="4"/>
        </w:numPr>
        <w:spacing w:before="100" w:beforeAutospacing="1" w:after="100" w:afterAutospacing="1" w:line="240" w:lineRule="auto"/>
        <w:rPr>
          <w:szCs w:val="32"/>
        </w:rPr>
      </w:pPr>
      <w:r w:rsidRPr="00754947">
        <w:rPr>
          <w:szCs w:val="32"/>
        </w:rPr>
        <w:t xml:space="preserve">Food laws - on what is </w:t>
      </w:r>
      <w:hyperlink r:id="rId12" w:tooltip="Kosher" w:history="1">
        <w:r w:rsidRPr="00754947">
          <w:rPr>
            <w:rStyle w:val="Hyperlink"/>
            <w:color w:val="auto"/>
            <w:szCs w:val="32"/>
            <w:u w:val="none"/>
          </w:rPr>
          <w:t>clean and unclean</w:t>
        </w:r>
      </w:hyperlink>
      <w:r w:rsidRPr="00754947">
        <w:rPr>
          <w:szCs w:val="32"/>
        </w:rPr>
        <w:t>, on cooking and storing food.</w:t>
      </w:r>
    </w:p>
    <w:p w:rsidR="00DB2A44" w:rsidRPr="00754947" w:rsidRDefault="00DB2A44" w:rsidP="00DB2A44">
      <w:pPr>
        <w:numPr>
          <w:ilvl w:val="0"/>
          <w:numId w:val="4"/>
        </w:numPr>
        <w:spacing w:before="100" w:beforeAutospacing="1" w:after="100" w:afterAutospacing="1" w:line="240" w:lineRule="auto"/>
        <w:rPr>
          <w:szCs w:val="32"/>
        </w:rPr>
      </w:pPr>
      <w:r w:rsidRPr="00754947">
        <w:rPr>
          <w:szCs w:val="32"/>
        </w:rPr>
        <w:t xml:space="preserve">Purity laws - on </w:t>
      </w:r>
      <w:hyperlink r:id="rId13" w:tooltip="Niddah" w:history="1">
        <w:r w:rsidRPr="00754947">
          <w:rPr>
            <w:rStyle w:val="Hyperlink"/>
            <w:color w:val="auto"/>
            <w:szCs w:val="32"/>
            <w:u w:val="none"/>
          </w:rPr>
          <w:t>menstruation</w:t>
        </w:r>
      </w:hyperlink>
      <w:r w:rsidRPr="00754947">
        <w:rPr>
          <w:szCs w:val="32"/>
        </w:rPr>
        <w:t xml:space="preserve">, </w:t>
      </w:r>
      <w:hyperlink r:id="rId14" w:tooltip="Zav" w:history="1">
        <w:r w:rsidRPr="00754947">
          <w:rPr>
            <w:rStyle w:val="Hyperlink"/>
            <w:color w:val="auto"/>
            <w:szCs w:val="32"/>
            <w:u w:val="none"/>
          </w:rPr>
          <w:t>seminal emissions</w:t>
        </w:r>
      </w:hyperlink>
      <w:r w:rsidRPr="00754947">
        <w:rPr>
          <w:szCs w:val="32"/>
        </w:rPr>
        <w:t xml:space="preserve">, </w:t>
      </w:r>
      <w:hyperlink r:id="rId15" w:tooltip="Tzaraath" w:history="1">
        <w:r w:rsidRPr="00754947">
          <w:rPr>
            <w:rStyle w:val="Hyperlink"/>
            <w:color w:val="auto"/>
            <w:szCs w:val="32"/>
            <w:u w:val="none"/>
          </w:rPr>
          <w:t>skin disease and mildew</w:t>
        </w:r>
      </w:hyperlink>
      <w:r w:rsidRPr="00754947">
        <w:rPr>
          <w:szCs w:val="32"/>
        </w:rPr>
        <w:t>, etc.</w:t>
      </w:r>
    </w:p>
    <w:p w:rsidR="00DB2A44" w:rsidRPr="00754947" w:rsidRDefault="00DB2A44" w:rsidP="00DB2A44">
      <w:pPr>
        <w:numPr>
          <w:ilvl w:val="0"/>
          <w:numId w:val="4"/>
        </w:numPr>
        <w:spacing w:before="100" w:beforeAutospacing="1" w:after="100" w:afterAutospacing="1" w:line="240" w:lineRule="auto"/>
        <w:rPr>
          <w:szCs w:val="32"/>
        </w:rPr>
      </w:pPr>
      <w:r w:rsidRPr="00754947">
        <w:rPr>
          <w:szCs w:val="32"/>
        </w:rPr>
        <w:t xml:space="preserve">Feasts - the </w:t>
      </w:r>
      <w:hyperlink r:id="rId16" w:tooltip="Day of Atonement" w:history="1">
        <w:r w:rsidRPr="00754947">
          <w:rPr>
            <w:rStyle w:val="Hyperlink"/>
            <w:color w:val="auto"/>
            <w:szCs w:val="32"/>
            <w:u w:val="none"/>
          </w:rPr>
          <w:t>Day of Atonement</w:t>
        </w:r>
      </w:hyperlink>
      <w:r w:rsidRPr="00754947">
        <w:rPr>
          <w:szCs w:val="32"/>
        </w:rPr>
        <w:t xml:space="preserve">, </w:t>
      </w:r>
      <w:hyperlink r:id="rId17" w:tooltip="Passover" w:history="1">
        <w:r w:rsidRPr="00754947">
          <w:rPr>
            <w:rStyle w:val="Hyperlink"/>
            <w:color w:val="auto"/>
            <w:szCs w:val="32"/>
            <w:u w:val="none"/>
          </w:rPr>
          <w:t>Passover</w:t>
        </w:r>
      </w:hyperlink>
      <w:r w:rsidRPr="00754947">
        <w:rPr>
          <w:szCs w:val="32"/>
        </w:rPr>
        <w:t xml:space="preserve">, </w:t>
      </w:r>
      <w:hyperlink r:id="rId18" w:tooltip="Feast of Tabernacles" w:history="1">
        <w:r w:rsidRPr="00754947">
          <w:rPr>
            <w:rStyle w:val="Hyperlink"/>
            <w:color w:val="auto"/>
            <w:szCs w:val="32"/>
            <w:u w:val="none"/>
          </w:rPr>
          <w:t>Feast of Tabernacles</w:t>
        </w:r>
      </w:hyperlink>
      <w:r w:rsidRPr="00754947">
        <w:rPr>
          <w:szCs w:val="32"/>
        </w:rPr>
        <w:t xml:space="preserve">, </w:t>
      </w:r>
      <w:hyperlink r:id="rId19" w:tooltip="Feast of Unleavened Bread" w:history="1">
        <w:r w:rsidRPr="00754947">
          <w:rPr>
            <w:rStyle w:val="Hyperlink"/>
            <w:color w:val="auto"/>
            <w:szCs w:val="32"/>
            <w:u w:val="none"/>
          </w:rPr>
          <w:t>Feast of Unleavened Bread</w:t>
        </w:r>
      </w:hyperlink>
      <w:r w:rsidRPr="00754947">
        <w:rPr>
          <w:szCs w:val="32"/>
        </w:rPr>
        <w:t xml:space="preserve">, </w:t>
      </w:r>
      <w:hyperlink r:id="rId20" w:tooltip="Feast of Weeks" w:history="1">
        <w:r w:rsidRPr="00754947">
          <w:rPr>
            <w:rStyle w:val="Hyperlink"/>
            <w:color w:val="auto"/>
            <w:szCs w:val="32"/>
            <w:u w:val="none"/>
          </w:rPr>
          <w:t>Feast of Weeks</w:t>
        </w:r>
      </w:hyperlink>
      <w:r w:rsidR="007C1246">
        <w:rPr>
          <w:rStyle w:val="Hyperlink"/>
          <w:color w:val="auto"/>
          <w:szCs w:val="32"/>
          <w:u w:val="none"/>
        </w:rPr>
        <w:t>,</w:t>
      </w:r>
      <w:r w:rsidRPr="00754947">
        <w:rPr>
          <w:szCs w:val="32"/>
        </w:rPr>
        <w:t xml:space="preserve"> etc.</w:t>
      </w:r>
    </w:p>
    <w:p w:rsidR="00DB2A44" w:rsidRPr="00754947" w:rsidRDefault="00DB2A44" w:rsidP="00DB2A44">
      <w:pPr>
        <w:numPr>
          <w:ilvl w:val="0"/>
          <w:numId w:val="4"/>
        </w:numPr>
        <w:spacing w:before="100" w:beforeAutospacing="1" w:after="100" w:afterAutospacing="1" w:line="240" w:lineRule="auto"/>
        <w:rPr>
          <w:szCs w:val="32"/>
        </w:rPr>
      </w:pPr>
      <w:r w:rsidRPr="00754947">
        <w:rPr>
          <w:szCs w:val="32"/>
        </w:rPr>
        <w:t xml:space="preserve">Sacrifices and offerings - the </w:t>
      </w:r>
      <w:hyperlink r:id="rId21" w:tooltip="Sin offering" w:history="1">
        <w:r w:rsidRPr="00754947">
          <w:rPr>
            <w:rStyle w:val="Hyperlink"/>
            <w:color w:val="auto"/>
            <w:szCs w:val="32"/>
            <w:u w:val="none"/>
          </w:rPr>
          <w:t>sin offering</w:t>
        </w:r>
      </w:hyperlink>
      <w:r w:rsidRPr="00754947">
        <w:rPr>
          <w:szCs w:val="32"/>
        </w:rPr>
        <w:t xml:space="preserve">, </w:t>
      </w:r>
      <w:hyperlink r:id="rId22" w:tooltip="Burnt offering" w:history="1">
        <w:r w:rsidRPr="00754947">
          <w:rPr>
            <w:rStyle w:val="Hyperlink"/>
            <w:color w:val="auto"/>
            <w:szCs w:val="32"/>
            <w:u w:val="none"/>
          </w:rPr>
          <w:t>burnt offering</w:t>
        </w:r>
      </w:hyperlink>
      <w:r w:rsidRPr="00754947">
        <w:rPr>
          <w:szCs w:val="32"/>
        </w:rPr>
        <w:t xml:space="preserve">, </w:t>
      </w:r>
      <w:hyperlink r:id="rId23" w:tooltip="Whole offering" w:history="1">
        <w:r w:rsidRPr="00754947">
          <w:rPr>
            <w:rStyle w:val="Hyperlink"/>
            <w:color w:val="auto"/>
            <w:szCs w:val="32"/>
            <w:u w:val="none"/>
          </w:rPr>
          <w:t>whole offering</w:t>
        </w:r>
      </w:hyperlink>
      <w:r w:rsidRPr="00754947">
        <w:rPr>
          <w:szCs w:val="32"/>
        </w:rPr>
        <w:t xml:space="preserve">, </w:t>
      </w:r>
      <w:hyperlink r:id="rId24" w:tooltip="Heave offering" w:history="1">
        <w:r w:rsidRPr="00754947">
          <w:rPr>
            <w:rStyle w:val="Hyperlink"/>
            <w:color w:val="auto"/>
            <w:szCs w:val="32"/>
            <w:u w:val="none"/>
          </w:rPr>
          <w:t>heave offering</w:t>
        </w:r>
      </w:hyperlink>
      <w:r w:rsidRPr="00754947">
        <w:rPr>
          <w:szCs w:val="32"/>
        </w:rPr>
        <w:t xml:space="preserve">, </w:t>
      </w:r>
      <w:hyperlink r:id="rId25" w:tooltip="Passover sacrifice" w:history="1">
        <w:r w:rsidRPr="00754947">
          <w:rPr>
            <w:rStyle w:val="Hyperlink"/>
            <w:color w:val="auto"/>
            <w:szCs w:val="32"/>
            <w:u w:val="none"/>
          </w:rPr>
          <w:t>Passover sacrifice</w:t>
        </w:r>
      </w:hyperlink>
      <w:r w:rsidRPr="00754947">
        <w:rPr>
          <w:szCs w:val="32"/>
        </w:rPr>
        <w:t xml:space="preserve">, </w:t>
      </w:r>
      <w:hyperlink r:id="rId26" w:tooltip="Meal offering" w:history="1">
        <w:r w:rsidRPr="00754947">
          <w:rPr>
            <w:rStyle w:val="Hyperlink"/>
            <w:color w:val="auto"/>
            <w:szCs w:val="32"/>
            <w:u w:val="none"/>
          </w:rPr>
          <w:t>meal offering</w:t>
        </w:r>
      </w:hyperlink>
      <w:r w:rsidRPr="00754947">
        <w:rPr>
          <w:szCs w:val="32"/>
        </w:rPr>
        <w:t xml:space="preserve">, </w:t>
      </w:r>
      <w:hyperlink r:id="rId27" w:tooltip="Wave offering" w:history="1">
        <w:r w:rsidRPr="00754947">
          <w:rPr>
            <w:rStyle w:val="Hyperlink"/>
            <w:color w:val="auto"/>
            <w:szCs w:val="32"/>
            <w:u w:val="none"/>
          </w:rPr>
          <w:t>wave offering</w:t>
        </w:r>
      </w:hyperlink>
      <w:r w:rsidRPr="00754947">
        <w:rPr>
          <w:szCs w:val="32"/>
        </w:rPr>
        <w:t xml:space="preserve">, </w:t>
      </w:r>
      <w:hyperlink r:id="rId28" w:tooltip="Peace offering" w:history="1">
        <w:r w:rsidRPr="00754947">
          <w:rPr>
            <w:rStyle w:val="Hyperlink"/>
            <w:color w:val="auto"/>
            <w:szCs w:val="32"/>
            <w:u w:val="none"/>
          </w:rPr>
          <w:t>peace offering</w:t>
        </w:r>
      </w:hyperlink>
      <w:r w:rsidRPr="00754947">
        <w:rPr>
          <w:szCs w:val="32"/>
        </w:rPr>
        <w:t xml:space="preserve">, </w:t>
      </w:r>
      <w:hyperlink r:id="rId29" w:tooltip="Drink offering" w:history="1">
        <w:r w:rsidRPr="00754947">
          <w:rPr>
            <w:rStyle w:val="Hyperlink"/>
            <w:color w:val="auto"/>
            <w:szCs w:val="32"/>
            <w:u w:val="none"/>
          </w:rPr>
          <w:t>drink offering</w:t>
        </w:r>
      </w:hyperlink>
      <w:r w:rsidRPr="00754947">
        <w:rPr>
          <w:szCs w:val="32"/>
        </w:rPr>
        <w:t xml:space="preserve">, </w:t>
      </w:r>
      <w:hyperlink r:id="rId30" w:tooltip="Thank offering" w:history="1">
        <w:r w:rsidRPr="00754947">
          <w:rPr>
            <w:rStyle w:val="Hyperlink"/>
            <w:color w:val="auto"/>
            <w:szCs w:val="32"/>
            <w:u w:val="none"/>
          </w:rPr>
          <w:t>thank offering</w:t>
        </w:r>
      </w:hyperlink>
      <w:r w:rsidRPr="00754947">
        <w:rPr>
          <w:szCs w:val="32"/>
        </w:rPr>
        <w:t xml:space="preserve">, </w:t>
      </w:r>
      <w:hyperlink r:id="rId31" w:tooltip="Dough offering" w:history="1">
        <w:r w:rsidRPr="00754947">
          <w:rPr>
            <w:rStyle w:val="Hyperlink"/>
            <w:color w:val="auto"/>
            <w:szCs w:val="32"/>
            <w:u w:val="none"/>
          </w:rPr>
          <w:t>dough offering</w:t>
        </w:r>
      </w:hyperlink>
      <w:r w:rsidRPr="00754947">
        <w:rPr>
          <w:szCs w:val="32"/>
        </w:rPr>
        <w:t xml:space="preserve">, </w:t>
      </w:r>
      <w:hyperlink r:id="rId32" w:tooltip="Incense offering" w:history="1">
        <w:r w:rsidRPr="00754947">
          <w:rPr>
            <w:rStyle w:val="Hyperlink"/>
            <w:color w:val="auto"/>
            <w:szCs w:val="32"/>
            <w:u w:val="none"/>
          </w:rPr>
          <w:t>incense offering</w:t>
        </w:r>
      </w:hyperlink>
      <w:r w:rsidRPr="00754947">
        <w:rPr>
          <w:szCs w:val="32"/>
        </w:rPr>
        <w:t xml:space="preserve">, </w:t>
      </w:r>
      <w:hyperlink r:id="rId33" w:tooltip="Red heifer" w:history="1">
        <w:r w:rsidRPr="00754947">
          <w:rPr>
            <w:rStyle w:val="Hyperlink"/>
            <w:color w:val="auto"/>
            <w:szCs w:val="32"/>
            <w:u w:val="none"/>
          </w:rPr>
          <w:t>red heifer</w:t>
        </w:r>
      </w:hyperlink>
      <w:r w:rsidRPr="00754947">
        <w:rPr>
          <w:szCs w:val="32"/>
        </w:rPr>
        <w:t xml:space="preserve">, </w:t>
      </w:r>
      <w:hyperlink r:id="rId34" w:tooltip="Scapegoat" w:history="1">
        <w:r w:rsidRPr="00754947">
          <w:rPr>
            <w:rStyle w:val="Hyperlink"/>
            <w:color w:val="auto"/>
            <w:szCs w:val="32"/>
            <w:u w:val="none"/>
          </w:rPr>
          <w:t>scapegoat</w:t>
        </w:r>
      </w:hyperlink>
      <w:r w:rsidRPr="00754947">
        <w:rPr>
          <w:szCs w:val="32"/>
        </w:rPr>
        <w:t xml:space="preserve">, </w:t>
      </w:r>
      <w:hyperlink r:id="rId35" w:tooltip="First fruits" w:history="1">
        <w:r w:rsidRPr="00754947">
          <w:rPr>
            <w:rStyle w:val="Hyperlink"/>
            <w:color w:val="auto"/>
            <w:szCs w:val="32"/>
            <w:u w:val="none"/>
          </w:rPr>
          <w:t>first fruits</w:t>
        </w:r>
      </w:hyperlink>
      <w:r w:rsidRPr="00754947">
        <w:rPr>
          <w:szCs w:val="32"/>
        </w:rPr>
        <w:t>, etc.</w:t>
      </w:r>
    </w:p>
    <w:p w:rsidR="00DB2A44" w:rsidRPr="00754947" w:rsidRDefault="00DB2A44" w:rsidP="00DB2A44">
      <w:pPr>
        <w:numPr>
          <w:ilvl w:val="0"/>
          <w:numId w:val="4"/>
        </w:numPr>
        <w:spacing w:before="100" w:beforeAutospacing="1" w:after="100" w:afterAutospacing="1" w:line="240" w:lineRule="auto"/>
        <w:rPr>
          <w:szCs w:val="32"/>
        </w:rPr>
      </w:pPr>
      <w:r w:rsidRPr="00754947">
        <w:rPr>
          <w:szCs w:val="32"/>
        </w:rPr>
        <w:t xml:space="preserve">Instructions for the </w:t>
      </w:r>
      <w:hyperlink r:id="rId36" w:tooltip="Priesthood (Ancient Israel)" w:history="1">
        <w:r w:rsidRPr="00754947">
          <w:rPr>
            <w:rStyle w:val="Hyperlink"/>
            <w:color w:val="auto"/>
            <w:szCs w:val="32"/>
            <w:u w:val="none"/>
          </w:rPr>
          <w:t>priesthood</w:t>
        </w:r>
      </w:hyperlink>
      <w:r w:rsidRPr="00754947">
        <w:rPr>
          <w:szCs w:val="32"/>
        </w:rPr>
        <w:t xml:space="preserve"> and the </w:t>
      </w:r>
      <w:hyperlink r:id="rId37" w:tooltip="High Priest (Judaism)" w:history="1">
        <w:r w:rsidRPr="00754947">
          <w:rPr>
            <w:rStyle w:val="Hyperlink"/>
            <w:color w:val="auto"/>
            <w:szCs w:val="32"/>
            <w:u w:val="none"/>
          </w:rPr>
          <w:t>high priest</w:t>
        </w:r>
      </w:hyperlink>
      <w:r w:rsidRPr="00754947">
        <w:rPr>
          <w:szCs w:val="32"/>
        </w:rPr>
        <w:t xml:space="preserve"> including </w:t>
      </w:r>
      <w:hyperlink r:id="rId38" w:tooltip="Tithe" w:history="1">
        <w:r w:rsidRPr="00754947">
          <w:rPr>
            <w:rStyle w:val="Hyperlink"/>
            <w:color w:val="auto"/>
            <w:szCs w:val="32"/>
            <w:u w:val="none"/>
          </w:rPr>
          <w:t>tithes</w:t>
        </w:r>
      </w:hyperlink>
      <w:r w:rsidRPr="00754947">
        <w:rPr>
          <w:szCs w:val="32"/>
        </w:rPr>
        <w:t>.</w:t>
      </w:r>
    </w:p>
    <w:p w:rsidR="00DB2A44" w:rsidRPr="00754947" w:rsidRDefault="00DB2A44" w:rsidP="00DB2A44">
      <w:pPr>
        <w:numPr>
          <w:ilvl w:val="0"/>
          <w:numId w:val="4"/>
        </w:numPr>
        <w:spacing w:before="100" w:beforeAutospacing="1" w:after="100" w:afterAutospacing="1" w:line="240" w:lineRule="auto"/>
        <w:rPr>
          <w:szCs w:val="32"/>
        </w:rPr>
      </w:pPr>
      <w:r w:rsidRPr="00754947">
        <w:rPr>
          <w:szCs w:val="32"/>
        </w:rPr>
        <w:t xml:space="preserve">Instructions regarding the </w:t>
      </w:r>
      <w:hyperlink r:id="rId39" w:tooltip="Tabernacle" w:history="1">
        <w:r w:rsidRPr="00754947">
          <w:rPr>
            <w:rStyle w:val="Hyperlink"/>
            <w:color w:val="auto"/>
            <w:szCs w:val="32"/>
            <w:u w:val="none"/>
          </w:rPr>
          <w:t>Tabernacle</w:t>
        </w:r>
      </w:hyperlink>
      <w:r w:rsidRPr="00754947">
        <w:rPr>
          <w:szCs w:val="32"/>
        </w:rPr>
        <w:t xml:space="preserve">, which were later applied to the </w:t>
      </w:r>
      <w:hyperlink r:id="rId40" w:tooltip="Temple in Jerusalem" w:history="1">
        <w:r w:rsidRPr="00754947">
          <w:rPr>
            <w:rStyle w:val="Hyperlink"/>
            <w:color w:val="auto"/>
            <w:szCs w:val="32"/>
            <w:u w:val="none"/>
          </w:rPr>
          <w:t>Temple in Jerusalem</w:t>
        </w:r>
      </w:hyperlink>
      <w:r w:rsidRPr="00754947">
        <w:rPr>
          <w:szCs w:val="32"/>
        </w:rPr>
        <w:t xml:space="preserve">, including those concerning the </w:t>
      </w:r>
      <w:hyperlink r:id="rId41" w:tooltip="Holy of Holies" w:history="1">
        <w:r w:rsidRPr="00754947">
          <w:rPr>
            <w:rStyle w:val="Hyperlink"/>
            <w:color w:val="auto"/>
            <w:szCs w:val="32"/>
            <w:u w:val="none"/>
          </w:rPr>
          <w:t xml:space="preserve">Holy of </w:t>
        </w:r>
        <w:r w:rsidRPr="00754947">
          <w:rPr>
            <w:rStyle w:val="Hyperlink"/>
            <w:color w:val="auto"/>
            <w:szCs w:val="32"/>
            <w:u w:val="none"/>
          </w:rPr>
          <w:lastRenderedPageBreak/>
          <w:t>Holies</w:t>
        </w:r>
      </w:hyperlink>
      <w:r w:rsidRPr="00754947">
        <w:rPr>
          <w:szCs w:val="32"/>
        </w:rPr>
        <w:t xml:space="preserve"> containing the </w:t>
      </w:r>
      <w:hyperlink r:id="rId42" w:tooltip="Ark of the Covenant" w:history="1">
        <w:r w:rsidRPr="00754947">
          <w:rPr>
            <w:rStyle w:val="Hyperlink"/>
            <w:color w:val="auto"/>
            <w:szCs w:val="32"/>
            <w:u w:val="none"/>
          </w:rPr>
          <w:t>Ark of the Covenant</w:t>
        </w:r>
      </w:hyperlink>
      <w:r w:rsidRPr="00754947">
        <w:rPr>
          <w:szCs w:val="32"/>
        </w:rPr>
        <w:t xml:space="preserve"> (in which were the tablets of the law, </w:t>
      </w:r>
      <w:hyperlink r:id="rId43" w:tooltip="Aaron's rod" w:history="1">
        <w:r w:rsidRPr="00754947">
          <w:rPr>
            <w:rStyle w:val="Hyperlink"/>
            <w:color w:val="auto"/>
            <w:szCs w:val="32"/>
            <w:u w:val="none"/>
          </w:rPr>
          <w:t>Aaron's rod</w:t>
        </w:r>
      </w:hyperlink>
      <w:r w:rsidRPr="00754947">
        <w:rPr>
          <w:szCs w:val="32"/>
        </w:rPr>
        <w:t xml:space="preserve">, the </w:t>
      </w:r>
      <w:hyperlink r:id="rId44" w:tooltip="Manna" w:history="1">
        <w:r w:rsidRPr="00754947">
          <w:rPr>
            <w:rStyle w:val="Hyperlink"/>
            <w:color w:val="auto"/>
            <w:szCs w:val="32"/>
            <w:u w:val="none"/>
          </w:rPr>
          <w:t>manna</w:t>
        </w:r>
      </w:hyperlink>
      <w:r w:rsidRPr="00754947">
        <w:rPr>
          <w:szCs w:val="32"/>
        </w:rPr>
        <w:t xml:space="preserve">). Instructions and for the construction of </w:t>
      </w:r>
      <w:hyperlink r:id="rId45" w:tooltip="Altar (Judaism)" w:history="1">
        <w:r w:rsidRPr="00754947">
          <w:rPr>
            <w:rStyle w:val="Hyperlink"/>
            <w:color w:val="auto"/>
            <w:szCs w:val="32"/>
            <w:u w:val="none"/>
          </w:rPr>
          <w:t>various altars</w:t>
        </w:r>
      </w:hyperlink>
      <w:r w:rsidRPr="00754947">
        <w:rPr>
          <w:szCs w:val="32"/>
        </w:rPr>
        <w:t>.</w:t>
      </w:r>
    </w:p>
    <w:p w:rsidR="00DB2A44" w:rsidRPr="00754947" w:rsidRDefault="00DB2A44" w:rsidP="00B242DE">
      <w:pPr>
        <w:numPr>
          <w:ilvl w:val="0"/>
          <w:numId w:val="4"/>
        </w:numPr>
        <w:spacing w:before="100" w:beforeAutospacing="1" w:after="100" w:afterAutospacing="1" w:line="240" w:lineRule="auto"/>
        <w:jc w:val="both"/>
        <w:rPr>
          <w:rFonts w:eastAsia="Times New Roman" w:cs="Times New Roman"/>
          <w:color w:val="000000"/>
          <w:szCs w:val="32"/>
        </w:rPr>
      </w:pPr>
      <w:r w:rsidRPr="00754947">
        <w:rPr>
          <w:szCs w:val="32"/>
        </w:rPr>
        <w:t xml:space="preserve">Forward looking instructions for time when Israel would demand a </w:t>
      </w:r>
      <w:hyperlink r:id="rId46" w:tooltip="Kings of Israel" w:history="1">
        <w:r w:rsidRPr="00754947">
          <w:rPr>
            <w:rStyle w:val="Hyperlink"/>
            <w:color w:val="auto"/>
            <w:szCs w:val="32"/>
            <w:u w:val="none"/>
          </w:rPr>
          <w:t>king</w:t>
        </w:r>
      </w:hyperlink>
      <w:r w:rsidRPr="00754947">
        <w:rPr>
          <w:szCs w:val="32"/>
        </w:rPr>
        <w:t>.</w:t>
      </w:r>
    </w:p>
    <w:p w:rsidR="00754947" w:rsidRDefault="00754947"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So you see, the “Law” is well more than the Ten Commandments.</w:t>
      </w:r>
    </w:p>
    <w:p w:rsidR="00995713" w:rsidRDefault="00754947"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Speaking of the Ten Commandments, which we </w:t>
      </w:r>
      <w:r w:rsidR="007C1246">
        <w:rPr>
          <w:rFonts w:eastAsia="Times New Roman" w:cs="Times New Roman"/>
          <w:color w:val="000000"/>
          <w:szCs w:val="32"/>
        </w:rPr>
        <w:t xml:space="preserve">are </w:t>
      </w:r>
      <w:r>
        <w:rPr>
          <w:rFonts w:eastAsia="Times New Roman" w:cs="Times New Roman"/>
          <w:color w:val="000000"/>
          <w:szCs w:val="32"/>
        </w:rPr>
        <w:t>cover</w:t>
      </w:r>
      <w:r w:rsidR="007C1246">
        <w:rPr>
          <w:rFonts w:eastAsia="Times New Roman" w:cs="Times New Roman"/>
          <w:color w:val="000000"/>
          <w:szCs w:val="32"/>
        </w:rPr>
        <w:t>ed in another session</w:t>
      </w:r>
      <w:r>
        <w:rPr>
          <w:rFonts w:eastAsia="Times New Roman" w:cs="Times New Roman"/>
          <w:color w:val="000000"/>
          <w:szCs w:val="32"/>
        </w:rPr>
        <w:t>, w</w:t>
      </w:r>
      <w:r w:rsidR="00995713">
        <w:rPr>
          <w:rFonts w:eastAsia="Times New Roman" w:cs="Times New Roman"/>
          <w:color w:val="000000"/>
          <w:szCs w:val="32"/>
        </w:rPr>
        <w:t xml:space="preserve">e have a </w:t>
      </w:r>
      <w:r w:rsidR="00135E62">
        <w:rPr>
          <w:rFonts w:eastAsia="Times New Roman" w:cs="Times New Roman"/>
          <w:color w:val="000000"/>
          <w:szCs w:val="32"/>
        </w:rPr>
        <w:t>tendency</w:t>
      </w:r>
      <w:r w:rsidR="00995713">
        <w:rPr>
          <w:rFonts w:eastAsia="Times New Roman" w:cs="Times New Roman"/>
          <w:color w:val="000000"/>
          <w:szCs w:val="32"/>
        </w:rPr>
        <w:t xml:space="preserve"> to gloss over the</w:t>
      </w:r>
      <w:r>
        <w:rPr>
          <w:rFonts w:eastAsia="Times New Roman" w:cs="Times New Roman"/>
          <w:color w:val="000000"/>
          <w:szCs w:val="32"/>
        </w:rPr>
        <w:t>m</w:t>
      </w:r>
      <w:r w:rsidR="00995713">
        <w:rPr>
          <w:rFonts w:eastAsia="Times New Roman" w:cs="Times New Roman"/>
          <w:color w:val="000000"/>
          <w:szCs w:val="32"/>
        </w:rPr>
        <w:t xml:space="preserve"> as just a list of rules or some kind of C</w:t>
      </w:r>
      <w:r w:rsidR="006B7E39">
        <w:rPr>
          <w:rFonts w:eastAsia="Times New Roman" w:cs="Times New Roman"/>
          <w:color w:val="000000"/>
          <w:szCs w:val="32"/>
        </w:rPr>
        <w:t>hristian tourist attraction in s</w:t>
      </w:r>
      <w:r w:rsidR="00995713">
        <w:rPr>
          <w:rFonts w:eastAsia="Times New Roman" w:cs="Times New Roman"/>
          <w:color w:val="000000"/>
          <w:szCs w:val="32"/>
        </w:rPr>
        <w:t>cripture.  But these rules didn’t come from a judge, or a congress, or even the Supreme Court.  The Law laid out in Deuteronomy 5 is part of a greater thing – an agreement to be God’s people.  The idea is that God</w:t>
      </w:r>
      <w:r w:rsidR="00135E62">
        <w:rPr>
          <w:rFonts w:eastAsia="Times New Roman" w:cs="Times New Roman"/>
          <w:color w:val="000000"/>
          <w:szCs w:val="32"/>
        </w:rPr>
        <w:t xml:space="preserve"> </w:t>
      </w:r>
      <w:r w:rsidR="00995713">
        <w:rPr>
          <w:rFonts w:eastAsia="Times New Roman" w:cs="Times New Roman"/>
          <w:color w:val="000000"/>
          <w:szCs w:val="32"/>
        </w:rPr>
        <w:t>is offering a kind of agreement</w:t>
      </w:r>
      <w:r w:rsidR="00135E62">
        <w:rPr>
          <w:rFonts w:eastAsia="Times New Roman" w:cs="Times New Roman"/>
          <w:color w:val="000000"/>
          <w:szCs w:val="32"/>
        </w:rPr>
        <w:t xml:space="preserve">, often called a </w:t>
      </w:r>
      <w:r w:rsidR="00135E62" w:rsidRPr="00754947">
        <w:rPr>
          <w:rFonts w:eastAsia="Times New Roman" w:cs="Times New Roman"/>
          <w:i/>
          <w:color w:val="000000"/>
          <w:szCs w:val="32"/>
        </w:rPr>
        <w:t>covenant</w:t>
      </w:r>
      <w:r w:rsidR="00135E62">
        <w:rPr>
          <w:rFonts w:eastAsia="Times New Roman" w:cs="Times New Roman"/>
          <w:color w:val="000000"/>
          <w:szCs w:val="32"/>
        </w:rPr>
        <w:t xml:space="preserve">.  “You will be my people, and I will be your God,” God seems to be saying, “but </w:t>
      </w:r>
      <w:r w:rsidR="006B7E39">
        <w:rPr>
          <w:rFonts w:eastAsia="Times New Roman" w:cs="Times New Roman"/>
          <w:color w:val="000000"/>
          <w:szCs w:val="32"/>
        </w:rPr>
        <w:t xml:space="preserve">as my people, </w:t>
      </w:r>
      <w:r w:rsidR="00135E62">
        <w:rPr>
          <w:rFonts w:eastAsia="Times New Roman" w:cs="Times New Roman"/>
          <w:color w:val="000000"/>
          <w:szCs w:val="32"/>
        </w:rPr>
        <w:t xml:space="preserve">you must live like this.”  Did </w:t>
      </w:r>
      <w:r w:rsidR="007C1246">
        <w:rPr>
          <w:rFonts w:eastAsia="Times New Roman" w:cs="Times New Roman"/>
          <w:color w:val="000000"/>
          <w:szCs w:val="32"/>
        </w:rPr>
        <w:t xml:space="preserve">the </w:t>
      </w:r>
      <w:r w:rsidR="00135E62">
        <w:rPr>
          <w:rFonts w:eastAsia="Times New Roman" w:cs="Times New Roman"/>
          <w:color w:val="000000"/>
          <w:szCs w:val="32"/>
        </w:rPr>
        <w:t xml:space="preserve">nation of Israel hold up their end of the deal?  Not often, to be honest.  But God’s promise was always there, calling Israel back into </w:t>
      </w:r>
      <w:r w:rsidR="007C1246">
        <w:rPr>
          <w:rFonts w:eastAsia="Times New Roman" w:cs="Times New Roman"/>
          <w:color w:val="000000"/>
          <w:szCs w:val="32"/>
        </w:rPr>
        <w:t xml:space="preserve">the </w:t>
      </w:r>
      <w:r w:rsidR="00135E62">
        <w:rPr>
          <w:rFonts w:eastAsia="Times New Roman" w:cs="Times New Roman"/>
          <w:color w:val="000000"/>
          <w:szCs w:val="32"/>
        </w:rPr>
        <w:t>relationship.</w:t>
      </w:r>
    </w:p>
    <w:p w:rsidR="00135E62" w:rsidRPr="006B7E39" w:rsidRDefault="00135E62"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szCs w:val="32"/>
        </w:rPr>
      </w:pPr>
      <w:r>
        <w:rPr>
          <w:rFonts w:eastAsia="Times New Roman" w:cs="Times New Roman"/>
          <w:color w:val="000000"/>
          <w:szCs w:val="32"/>
        </w:rPr>
        <w:t>It’s this idea of covenant that is the focus of this session.  Now you may get hung up on the ancient nature of these laws or on the fact that God’s covenant was originally limited to the Israelites</w:t>
      </w:r>
      <w:r w:rsidRPr="006B7E39">
        <w:rPr>
          <w:rFonts w:eastAsia="Times New Roman" w:cs="Times New Roman"/>
          <w:szCs w:val="32"/>
        </w:rPr>
        <w:t xml:space="preserve">.  You may even argue, “Didn’t Jesus free us from that law anyway?”  </w:t>
      </w:r>
      <w:r w:rsidR="00754947" w:rsidRPr="006B7E39">
        <w:rPr>
          <w:rFonts w:eastAsia="Times New Roman" w:cs="Times New Roman"/>
          <w:szCs w:val="32"/>
        </w:rPr>
        <w:t>Before I answer that, l</w:t>
      </w:r>
      <w:r w:rsidRPr="006B7E39">
        <w:rPr>
          <w:rFonts w:eastAsia="Times New Roman" w:cs="Times New Roman"/>
          <w:szCs w:val="32"/>
        </w:rPr>
        <w:t xml:space="preserve">et’s circle back to the idea of </w:t>
      </w:r>
      <w:r w:rsidR="007C1246">
        <w:rPr>
          <w:rFonts w:eastAsia="Times New Roman" w:cs="Times New Roman"/>
          <w:szCs w:val="32"/>
        </w:rPr>
        <w:t xml:space="preserve">a </w:t>
      </w:r>
      <w:r w:rsidRPr="006B7E39">
        <w:rPr>
          <w:rFonts w:eastAsia="Times New Roman" w:cs="Times New Roman"/>
          <w:szCs w:val="32"/>
        </w:rPr>
        <w:t xml:space="preserve">covenant, an </w:t>
      </w:r>
      <w:r w:rsidR="006B7E39" w:rsidRPr="006B7E39">
        <w:rPr>
          <w:rFonts w:eastAsia="Times New Roman" w:cs="Times New Roman"/>
          <w:szCs w:val="32"/>
        </w:rPr>
        <w:t>agreement</w:t>
      </w:r>
      <w:r w:rsidRPr="006B7E39">
        <w:rPr>
          <w:rFonts w:eastAsia="Times New Roman" w:cs="Times New Roman"/>
          <w:szCs w:val="32"/>
        </w:rPr>
        <w:t xml:space="preserve"> to honor God</w:t>
      </w:r>
      <w:r w:rsidR="006B7E39" w:rsidRPr="006B7E39">
        <w:rPr>
          <w:rFonts w:eastAsia="Times New Roman" w:cs="Times New Roman"/>
          <w:szCs w:val="32"/>
        </w:rPr>
        <w:t xml:space="preserve"> with </w:t>
      </w:r>
      <w:r w:rsidR="007C1246">
        <w:rPr>
          <w:rFonts w:eastAsia="Times New Roman" w:cs="Times New Roman"/>
          <w:szCs w:val="32"/>
        </w:rPr>
        <w:t>godly living</w:t>
      </w:r>
      <w:r w:rsidR="00754947" w:rsidRPr="006B7E39">
        <w:rPr>
          <w:rFonts w:eastAsia="Times New Roman" w:cs="Times New Roman"/>
          <w:szCs w:val="32"/>
        </w:rPr>
        <w:t xml:space="preserve"> </w:t>
      </w:r>
      <w:r w:rsidR="007C1246">
        <w:rPr>
          <w:rFonts w:eastAsia="Times New Roman" w:cs="Times New Roman"/>
          <w:szCs w:val="32"/>
        </w:rPr>
        <w:t>as</w:t>
      </w:r>
      <w:r w:rsidRPr="006B7E39">
        <w:rPr>
          <w:rFonts w:eastAsia="Times New Roman" w:cs="Times New Roman"/>
          <w:szCs w:val="32"/>
        </w:rPr>
        <w:t xml:space="preserve"> Jesus did.</w:t>
      </w:r>
    </w:p>
    <w:p w:rsidR="004870DD" w:rsidRDefault="004870DD"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694566">
        <w:rPr>
          <w:rFonts w:eastAsia="Times New Roman" w:cs="Times New Roman"/>
          <w:b/>
          <w:color w:val="000000"/>
          <w:szCs w:val="32"/>
        </w:rPr>
        <w:t>What you need to know</w:t>
      </w:r>
    </w:p>
    <w:p w:rsidR="00760907" w:rsidRDefault="00135E62" w:rsidP="00760907">
      <w:pPr>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The Law provided </w:t>
      </w:r>
      <w:r w:rsidR="007C1246">
        <w:rPr>
          <w:rFonts w:eastAsia="Times New Roman" w:cs="Times New Roman"/>
          <w:color w:val="000000"/>
          <w:szCs w:val="32"/>
        </w:rPr>
        <w:t xml:space="preserve">the </w:t>
      </w:r>
      <w:r>
        <w:rPr>
          <w:rFonts w:eastAsia="Times New Roman" w:cs="Times New Roman"/>
          <w:color w:val="000000"/>
          <w:szCs w:val="32"/>
        </w:rPr>
        <w:t xml:space="preserve">groundwork for </w:t>
      </w:r>
      <w:r w:rsidR="007C1246">
        <w:rPr>
          <w:rFonts w:eastAsia="Times New Roman" w:cs="Times New Roman"/>
          <w:color w:val="000000"/>
          <w:szCs w:val="32"/>
        </w:rPr>
        <w:t>relationships</w:t>
      </w:r>
      <w:r>
        <w:rPr>
          <w:rFonts w:eastAsia="Times New Roman" w:cs="Times New Roman"/>
          <w:color w:val="000000"/>
          <w:szCs w:val="32"/>
        </w:rPr>
        <w:t xml:space="preserve">.  There were other kinds of laws too – ceremonial, hygienic – but the Ten Commandments focus on morality, which is at the heart of God’s desire for us: a desire for us to live loving lives; a desire for God’s people to stand out as a people set apart; </w:t>
      </w:r>
      <w:r w:rsidR="00491DA9">
        <w:rPr>
          <w:rFonts w:eastAsia="Times New Roman" w:cs="Times New Roman"/>
          <w:color w:val="000000"/>
          <w:szCs w:val="32"/>
        </w:rPr>
        <w:t xml:space="preserve">a desire for God’s people to live </w:t>
      </w:r>
      <w:r w:rsidR="00DB2A44">
        <w:rPr>
          <w:rFonts w:eastAsia="Times New Roman" w:cs="Times New Roman"/>
          <w:color w:val="000000"/>
          <w:szCs w:val="32"/>
        </w:rPr>
        <w:t>according to God’s values.</w:t>
      </w:r>
      <w:r w:rsidR="006B7E39">
        <w:rPr>
          <w:rFonts w:eastAsia="Times New Roman" w:cs="Times New Roman"/>
          <w:color w:val="000000"/>
          <w:szCs w:val="32"/>
        </w:rPr>
        <w:t xml:space="preserve">  God called his chosen people, "A light to the Gentiles," meaning that their </w:t>
      </w:r>
      <w:r w:rsidR="006B7E39">
        <w:rPr>
          <w:rFonts w:eastAsia="Times New Roman" w:cs="Times New Roman"/>
          <w:color w:val="000000"/>
          <w:szCs w:val="32"/>
        </w:rPr>
        <w:lastRenderedPageBreak/>
        <w:t>well-ordered godly life would be attractive to the rest of the world and the people of the world would be drawn to the one true God of Israel.</w:t>
      </w:r>
    </w:p>
    <w:p w:rsidR="00A86168" w:rsidRDefault="00754947" w:rsidP="00760907">
      <w:pPr>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I think it would be easy to </w:t>
      </w:r>
      <w:r w:rsidR="006B7E39">
        <w:rPr>
          <w:rFonts w:eastAsia="Times New Roman" w:cs="Times New Roman"/>
          <w:color w:val="000000"/>
          <w:szCs w:val="32"/>
        </w:rPr>
        <w:t xml:space="preserve">judge </w:t>
      </w:r>
      <w:r>
        <w:rPr>
          <w:rFonts w:eastAsia="Times New Roman" w:cs="Times New Roman"/>
          <w:color w:val="000000"/>
          <w:szCs w:val="32"/>
        </w:rPr>
        <w:t xml:space="preserve">the Law as a list of do’s and don’ts on a </w:t>
      </w:r>
      <w:r w:rsidR="0093501F">
        <w:rPr>
          <w:rFonts w:eastAsia="Times New Roman" w:cs="Times New Roman"/>
          <w:color w:val="000000"/>
          <w:szCs w:val="32"/>
        </w:rPr>
        <w:t>scorecard</w:t>
      </w:r>
      <w:r>
        <w:rPr>
          <w:rFonts w:eastAsia="Times New Roman" w:cs="Times New Roman"/>
          <w:color w:val="000000"/>
          <w:szCs w:val="32"/>
        </w:rPr>
        <w:t xml:space="preserve"> for which we can be punished.  That would be </w:t>
      </w:r>
      <w:r w:rsidR="00A86168">
        <w:rPr>
          <w:rFonts w:eastAsia="Times New Roman" w:cs="Times New Roman"/>
          <w:color w:val="000000"/>
          <w:szCs w:val="32"/>
        </w:rPr>
        <w:t>inaccurate</w:t>
      </w:r>
      <w:r>
        <w:rPr>
          <w:rFonts w:eastAsia="Times New Roman" w:cs="Times New Roman"/>
          <w:color w:val="000000"/>
          <w:szCs w:val="32"/>
        </w:rPr>
        <w:t>.  Think of your household.  Your family probably has rules.  You have to complete your homework before the TV or game system can be turned on, or before texting your friends</w:t>
      </w:r>
      <w:r w:rsidR="0093501F">
        <w:rPr>
          <w:rFonts w:eastAsia="Times New Roman" w:cs="Times New Roman"/>
          <w:color w:val="000000"/>
          <w:szCs w:val="32"/>
        </w:rPr>
        <w:t>.</w:t>
      </w:r>
      <w:r>
        <w:rPr>
          <w:rFonts w:eastAsia="Times New Roman" w:cs="Times New Roman"/>
          <w:color w:val="000000"/>
          <w:szCs w:val="32"/>
        </w:rPr>
        <w:t xml:space="preserve">  Maybe you have daily household duties like setting the table or clearing the table.  Do your parents make these rules because the</w:t>
      </w:r>
      <w:r w:rsidR="00A86168">
        <w:rPr>
          <w:rFonts w:eastAsia="Times New Roman" w:cs="Times New Roman"/>
          <w:color w:val="000000"/>
          <w:szCs w:val="32"/>
        </w:rPr>
        <w:t>y hate you and don’t want to do the work themselves</w:t>
      </w:r>
      <w:r w:rsidR="006B7E39">
        <w:rPr>
          <w:rFonts w:eastAsia="Times New Roman" w:cs="Times New Roman"/>
          <w:color w:val="000000"/>
          <w:szCs w:val="32"/>
        </w:rPr>
        <w:t>, or don't want you to have any fun</w:t>
      </w:r>
      <w:r w:rsidR="00A86168">
        <w:rPr>
          <w:rFonts w:eastAsia="Times New Roman" w:cs="Times New Roman"/>
          <w:color w:val="000000"/>
          <w:szCs w:val="32"/>
        </w:rPr>
        <w:t xml:space="preserve">?  No!  I have no doubt that your parents love you and know what is best for you to succeed and be safe.  </w:t>
      </w:r>
      <w:r w:rsidR="006B7E39">
        <w:rPr>
          <w:rFonts w:eastAsia="Times New Roman" w:cs="Times New Roman"/>
          <w:color w:val="000000"/>
          <w:szCs w:val="32"/>
        </w:rPr>
        <w:t xml:space="preserve">Household </w:t>
      </w:r>
      <w:r w:rsidR="00A86168">
        <w:rPr>
          <w:rFonts w:eastAsia="Times New Roman" w:cs="Times New Roman"/>
          <w:color w:val="000000"/>
          <w:szCs w:val="32"/>
        </w:rPr>
        <w:t xml:space="preserve">rules establish order and provide a sense of belonging and commitment to the rest of </w:t>
      </w:r>
      <w:r w:rsidR="006B7E39">
        <w:rPr>
          <w:rFonts w:eastAsia="Times New Roman" w:cs="Times New Roman"/>
          <w:color w:val="000000"/>
          <w:szCs w:val="32"/>
        </w:rPr>
        <w:t xml:space="preserve">the </w:t>
      </w:r>
      <w:r w:rsidR="00A86168">
        <w:rPr>
          <w:rFonts w:eastAsia="Times New Roman" w:cs="Times New Roman"/>
          <w:color w:val="000000"/>
          <w:szCs w:val="32"/>
        </w:rPr>
        <w:t>family.  They also shape you into a responsible and likeable person – character traits that will bode well for you in the years to come.</w:t>
      </w:r>
    </w:p>
    <w:p w:rsidR="00A07362" w:rsidRDefault="00A86168" w:rsidP="00760907">
      <w:pPr>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But, I am willing to bet that you have probably broken some of your household rules.  When that happens, the proper response is to confess your mistake and ask for forgiveness.  And when forgiveness is given, even if there is punishment </w:t>
      </w:r>
      <w:r w:rsidR="006B7E39">
        <w:rPr>
          <w:rFonts w:eastAsia="Times New Roman" w:cs="Times New Roman"/>
          <w:color w:val="000000"/>
          <w:szCs w:val="32"/>
        </w:rPr>
        <w:t xml:space="preserve">in the form of some kind of consequence </w:t>
      </w:r>
      <w:r>
        <w:rPr>
          <w:rFonts w:eastAsia="Times New Roman" w:cs="Times New Roman"/>
          <w:color w:val="000000"/>
          <w:szCs w:val="32"/>
        </w:rPr>
        <w:t>th</w:t>
      </w:r>
      <w:r w:rsidR="00A07362">
        <w:rPr>
          <w:rFonts w:eastAsia="Times New Roman" w:cs="Times New Roman"/>
          <w:color w:val="000000"/>
          <w:szCs w:val="32"/>
        </w:rPr>
        <w:t>at you deserve, that is grace.</w:t>
      </w:r>
    </w:p>
    <w:p w:rsidR="00DB2A44" w:rsidRDefault="00A86168" w:rsidP="00760907">
      <w:pPr>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In the same way, </w:t>
      </w:r>
      <w:r w:rsidR="00A07362">
        <w:rPr>
          <w:rFonts w:eastAsia="Times New Roman" w:cs="Times New Roman"/>
          <w:color w:val="000000"/>
          <w:szCs w:val="32"/>
        </w:rPr>
        <w:t xml:space="preserve">God gave the Israelites </w:t>
      </w:r>
      <w:r>
        <w:rPr>
          <w:rFonts w:eastAsia="Times New Roman" w:cs="Times New Roman"/>
          <w:color w:val="000000"/>
          <w:szCs w:val="32"/>
        </w:rPr>
        <w:t>t</w:t>
      </w:r>
      <w:r w:rsidR="00DB2A44">
        <w:rPr>
          <w:rFonts w:eastAsia="Times New Roman" w:cs="Times New Roman"/>
          <w:color w:val="000000"/>
          <w:szCs w:val="32"/>
        </w:rPr>
        <w:t xml:space="preserve">he Law </w:t>
      </w:r>
      <w:r w:rsidR="00A07362">
        <w:rPr>
          <w:rFonts w:eastAsia="Times New Roman" w:cs="Times New Roman"/>
          <w:color w:val="000000"/>
          <w:szCs w:val="32"/>
        </w:rPr>
        <w:t>to bring order to their lives so that the</w:t>
      </w:r>
      <w:r w:rsidR="004D67E0">
        <w:rPr>
          <w:rFonts w:eastAsia="Times New Roman" w:cs="Times New Roman"/>
          <w:color w:val="000000"/>
          <w:szCs w:val="32"/>
        </w:rPr>
        <w:t xml:space="preserve">y could </w:t>
      </w:r>
      <w:r w:rsidR="00A07362">
        <w:rPr>
          <w:rFonts w:eastAsia="Times New Roman" w:cs="Times New Roman"/>
          <w:color w:val="000000"/>
          <w:szCs w:val="32"/>
        </w:rPr>
        <w:t>liv</w:t>
      </w:r>
      <w:r w:rsidR="004D67E0">
        <w:rPr>
          <w:rFonts w:eastAsia="Times New Roman" w:cs="Times New Roman"/>
          <w:color w:val="000000"/>
          <w:szCs w:val="32"/>
        </w:rPr>
        <w:t>e</w:t>
      </w:r>
      <w:r w:rsidR="00A07362">
        <w:rPr>
          <w:rFonts w:eastAsia="Times New Roman" w:cs="Times New Roman"/>
          <w:color w:val="000000"/>
          <w:szCs w:val="32"/>
        </w:rPr>
        <w:t xml:space="preserve"> godly lives </w:t>
      </w:r>
      <w:r w:rsidR="004D67E0">
        <w:rPr>
          <w:rFonts w:eastAsia="Times New Roman" w:cs="Times New Roman"/>
          <w:color w:val="000000"/>
          <w:szCs w:val="32"/>
        </w:rPr>
        <w:t xml:space="preserve">and bring </w:t>
      </w:r>
      <w:r w:rsidR="00A07362">
        <w:rPr>
          <w:rFonts w:eastAsia="Times New Roman" w:cs="Times New Roman"/>
          <w:color w:val="000000"/>
          <w:szCs w:val="32"/>
        </w:rPr>
        <w:t>honor and glory to God</w:t>
      </w:r>
      <w:r w:rsidR="004D67E0">
        <w:rPr>
          <w:rFonts w:eastAsia="Times New Roman" w:cs="Times New Roman"/>
          <w:color w:val="000000"/>
          <w:szCs w:val="32"/>
        </w:rPr>
        <w:t xml:space="preserve"> – which by the way, is the reason God created us in the first place</w:t>
      </w:r>
      <w:r w:rsidR="00A07362">
        <w:rPr>
          <w:rFonts w:eastAsia="Times New Roman" w:cs="Times New Roman"/>
          <w:color w:val="000000"/>
          <w:szCs w:val="32"/>
        </w:rPr>
        <w:t>.  And in the same way</w:t>
      </w:r>
      <w:r w:rsidR="0093501F">
        <w:rPr>
          <w:rFonts w:eastAsia="Times New Roman" w:cs="Times New Roman"/>
          <w:color w:val="000000"/>
          <w:szCs w:val="32"/>
        </w:rPr>
        <w:t>,</w:t>
      </w:r>
      <w:r w:rsidR="00A07362">
        <w:rPr>
          <w:rFonts w:eastAsia="Times New Roman" w:cs="Times New Roman"/>
          <w:color w:val="000000"/>
          <w:szCs w:val="32"/>
        </w:rPr>
        <w:t xml:space="preserve"> household rules </w:t>
      </w:r>
      <w:r w:rsidR="004D67E0">
        <w:rPr>
          <w:rFonts w:eastAsia="Times New Roman" w:cs="Times New Roman"/>
          <w:color w:val="000000"/>
          <w:szCs w:val="32"/>
        </w:rPr>
        <w:t>demonstrate a need for grace for us</w:t>
      </w:r>
      <w:r w:rsidR="00A07362">
        <w:rPr>
          <w:rFonts w:eastAsia="Times New Roman" w:cs="Times New Roman"/>
          <w:color w:val="000000"/>
          <w:szCs w:val="32"/>
        </w:rPr>
        <w:t>, the Law demonstrated the need for grace to the Israelites.</w:t>
      </w:r>
      <w:r w:rsidR="00DB2A44">
        <w:rPr>
          <w:rFonts w:eastAsia="Times New Roman" w:cs="Times New Roman"/>
          <w:color w:val="000000"/>
          <w:szCs w:val="32"/>
        </w:rPr>
        <w:t xml:space="preserve">  Our </w:t>
      </w:r>
      <w:r w:rsidR="004D67E0">
        <w:rPr>
          <w:rFonts w:eastAsia="Times New Roman" w:cs="Times New Roman"/>
          <w:color w:val="000000"/>
          <w:szCs w:val="32"/>
        </w:rPr>
        <w:t>in</w:t>
      </w:r>
      <w:r w:rsidR="00DB2A44">
        <w:rPr>
          <w:rFonts w:eastAsia="Times New Roman" w:cs="Times New Roman"/>
          <w:color w:val="000000"/>
          <w:szCs w:val="32"/>
        </w:rPr>
        <w:t>ability to fulfill the law shows us where grace must take over.</w:t>
      </w:r>
      <w:r w:rsidR="00A07362" w:rsidRPr="00A07362">
        <w:rPr>
          <w:rFonts w:eastAsia="Times New Roman" w:cs="Times New Roman"/>
          <w:color w:val="000000"/>
          <w:szCs w:val="32"/>
        </w:rPr>
        <w:t xml:space="preserve"> </w:t>
      </w:r>
      <w:r w:rsidR="006B7E39">
        <w:rPr>
          <w:rFonts w:eastAsia="Times New Roman" w:cs="Times New Roman"/>
          <w:color w:val="000000"/>
          <w:szCs w:val="32"/>
        </w:rPr>
        <w:t xml:space="preserve"> So our inability to comply with the Law points us to our need </w:t>
      </w:r>
      <w:r w:rsidR="0093501F">
        <w:rPr>
          <w:rFonts w:eastAsia="Times New Roman" w:cs="Times New Roman"/>
          <w:color w:val="000000"/>
          <w:szCs w:val="32"/>
        </w:rPr>
        <w:t>for</w:t>
      </w:r>
      <w:r w:rsidR="006B7E39">
        <w:rPr>
          <w:rFonts w:eastAsia="Times New Roman" w:cs="Times New Roman"/>
          <w:color w:val="000000"/>
          <w:szCs w:val="32"/>
        </w:rPr>
        <w:t xml:space="preserve"> grace, and that need </w:t>
      </w:r>
      <w:r w:rsidR="0093501F">
        <w:rPr>
          <w:rFonts w:eastAsia="Times New Roman" w:cs="Times New Roman"/>
          <w:color w:val="000000"/>
          <w:szCs w:val="32"/>
        </w:rPr>
        <w:t>for</w:t>
      </w:r>
      <w:r w:rsidR="006B7E39">
        <w:rPr>
          <w:rFonts w:eastAsia="Times New Roman" w:cs="Times New Roman"/>
          <w:color w:val="000000"/>
          <w:szCs w:val="32"/>
        </w:rPr>
        <w:t xml:space="preserve"> grace rightly orie</w:t>
      </w:r>
      <w:r w:rsidR="0093501F">
        <w:rPr>
          <w:rFonts w:eastAsia="Times New Roman" w:cs="Times New Roman"/>
          <w:color w:val="000000"/>
          <w:szCs w:val="32"/>
        </w:rPr>
        <w:t>nts our life with God.  God is G</w:t>
      </w:r>
      <w:r w:rsidR="006B7E39">
        <w:rPr>
          <w:rFonts w:eastAsia="Times New Roman" w:cs="Times New Roman"/>
          <w:color w:val="000000"/>
          <w:szCs w:val="32"/>
        </w:rPr>
        <w:t>od, and we are not.  We are God's broken and sinful creation in need of God's grace.  We should never forget that.</w:t>
      </w:r>
    </w:p>
    <w:p w:rsidR="00DB2A44" w:rsidRDefault="00DB2A44" w:rsidP="00760907">
      <w:pPr>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The Law gives us an opportunity to honor God with our lives.  While as Christians, we can say we’re no longer “under the Law,” we are still called to follow the example of Jesus’ life.</w:t>
      </w:r>
    </w:p>
    <w:p w:rsidR="0091520F" w:rsidRDefault="0091520F"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91520F">
        <w:rPr>
          <w:rFonts w:eastAsia="Times New Roman" w:cs="Times New Roman"/>
          <w:b/>
          <w:color w:val="000000"/>
          <w:szCs w:val="32"/>
        </w:rPr>
        <w:lastRenderedPageBreak/>
        <w:t>About the Lutheran Study Bible (LSB)</w:t>
      </w:r>
    </w:p>
    <w:p w:rsidR="00F85ADC" w:rsidRDefault="00F85ADC" w:rsidP="00F85ADC">
      <w:pPr>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The introduction to Leviticus is found beginning on page 189 in the LSB; </w:t>
      </w:r>
      <w:r w:rsidR="005C0E81">
        <w:rPr>
          <w:rFonts w:eastAsia="Times New Roman" w:cs="Times New Roman"/>
          <w:color w:val="000000"/>
          <w:szCs w:val="32"/>
        </w:rPr>
        <w:t xml:space="preserve">and </w:t>
      </w:r>
      <w:r>
        <w:rPr>
          <w:rFonts w:eastAsia="Times New Roman" w:cs="Times New Roman"/>
          <w:color w:val="000000"/>
          <w:szCs w:val="32"/>
        </w:rPr>
        <w:t xml:space="preserve">the introduction to </w:t>
      </w:r>
      <w:r w:rsidR="005C0E81">
        <w:rPr>
          <w:rFonts w:eastAsia="Times New Roman" w:cs="Times New Roman"/>
          <w:color w:val="000000"/>
          <w:szCs w:val="32"/>
        </w:rPr>
        <w:t xml:space="preserve">Deuteronomy is found beginning on page 302.  </w:t>
      </w:r>
      <w:r>
        <w:rPr>
          <w:rFonts w:eastAsia="Times New Roman" w:cs="Times New Roman"/>
          <w:color w:val="000000"/>
          <w:szCs w:val="32"/>
        </w:rPr>
        <w:t>Please read the article entitled “Background File,” “What’s the Story?” and “What’s the Message.”  These articles can be found at the beginning of every book of the Bible and are very helpful in getting a basic understanding of each book’s content.</w:t>
      </w:r>
    </w:p>
    <w:p w:rsidR="00B373E3" w:rsidRDefault="00B373E3"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B373E3">
        <w:rPr>
          <w:rFonts w:eastAsia="Times New Roman" w:cs="Times New Roman"/>
          <w:b/>
          <w:color w:val="000000"/>
          <w:szCs w:val="32"/>
        </w:rPr>
        <w:t>Into the Stor</w:t>
      </w:r>
      <w:r>
        <w:rPr>
          <w:rFonts w:eastAsia="Times New Roman" w:cs="Times New Roman"/>
          <w:b/>
          <w:color w:val="000000"/>
          <w:szCs w:val="32"/>
        </w:rPr>
        <w:t>y</w:t>
      </w:r>
    </w:p>
    <w:p w:rsidR="005C0E81" w:rsidRDefault="005C0E81" w:rsidP="001960E1">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Find the book of Leviticus and scan through the light blue headings.  This will give you a very brief glance at the detail of the many laws, </w:t>
      </w:r>
      <w:r w:rsidR="00464DE5">
        <w:rPr>
          <w:rFonts w:eastAsia="Times New Roman" w:cs="Times New Roman"/>
          <w:color w:val="000000"/>
          <w:szCs w:val="32"/>
        </w:rPr>
        <w:t xml:space="preserve">statutes, </w:t>
      </w:r>
      <w:r>
        <w:rPr>
          <w:rFonts w:eastAsia="Times New Roman" w:cs="Times New Roman"/>
          <w:color w:val="000000"/>
          <w:szCs w:val="32"/>
        </w:rPr>
        <w:t xml:space="preserve">ordinances, and commandments </w:t>
      </w:r>
      <w:r w:rsidR="00464DE5">
        <w:rPr>
          <w:rFonts w:eastAsia="Times New Roman" w:cs="Times New Roman"/>
          <w:color w:val="000000"/>
          <w:szCs w:val="32"/>
        </w:rPr>
        <w:t xml:space="preserve">(collectively known as the Law) </w:t>
      </w:r>
      <w:r>
        <w:rPr>
          <w:rFonts w:eastAsia="Times New Roman" w:cs="Times New Roman"/>
          <w:color w:val="000000"/>
          <w:szCs w:val="32"/>
        </w:rPr>
        <w:t>that God gave to the Israelites through Moses.</w:t>
      </w:r>
      <w:r w:rsidR="006B7E39">
        <w:rPr>
          <w:rFonts w:eastAsia="Times New Roman" w:cs="Times New Roman"/>
          <w:color w:val="000000"/>
          <w:szCs w:val="32"/>
        </w:rPr>
        <w:t xml:space="preserve">  If one catches your interest, read it.</w:t>
      </w:r>
    </w:p>
    <w:p w:rsidR="001960E1" w:rsidRPr="001960E1" w:rsidRDefault="00464DE5" w:rsidP="00464DE5">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Find the book of Deuteronomy and scan through the light blue headings.  These are speeches given by Moses to the Israelites on the importance of living faithfully and obediently in the covenant.</w:t>
      </w:r>
      <w:r w:rsidR="006B7E39">
        <w:rPr>
          <w:rFonts w:eastAsia="Times New Roman" w:cs="Times New Roman"/>
          <w:color w:val="000000"/>
          <w:szCs w:val="32"/>
        </w:rPr>
        <w:t xml:space="preserve">  If one catches your interest, read it.</w:t>
      </w:r>
    </w:p>
    <w:p w:rsidR="00ED76CC" w:rsidRPr="00C64FAD" w:rsidRDefault="00ED76CC"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C64FAD">
        <w:rPr>
          <w:rFonts w:eastAsia="Times New Roman" w:cs="Times New Roman"/>
          <w:b/>
          <w:color w:val="000000"/>
          <w:szCs w:val="32"/>
        </w:rPr>
        <w:t>Essay Questions</w:t>
      </w:r>
    </w:p>
    <w:p w:rsidR="001960E1" w:rsidRDefault="00761AE0" w:rsidP="001960E1">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Pr>
          <w:rFonts w:eastAsia="Times New Roman" w:cs="Times New Roman"/>
          <w:i/>
          <w:color w:val="000000"/>
          <w:szCs w:val="32"/>
        </w:rPr>
        <w:t>In 250 of your own words,</w:t>
      </w:r>
      <w:r w:rsidR="00144F86" w:rsidRPr="00144F86">
        <w:rPr>
          <w:rFonts w:eastAsia="Times New Roman" w:cs="Times New Roman"/>
          <w:i/>
          <w:color w:val="000000"/>
          <w:szCs w:val="32"/>
        </w:rPr>
        <w:t xml:space="preserve"> </w:t>
      </w:r>
      <w:r w:rsidR="001960E1">
        <w:rPr>
          <w:rFonts w:eastAsia="Times New Roman" w:cs="Times New Roman"/>
          <w:i/>
          <w:color w:val="000000"/>
          <w:szCs w:val="32"/>
        </w:rPr>
        <w:t xml:space="preserve">briefly answer three </w:t>
      </w:r>
      <w:r>
        <w:rPr>
          <w:rFonts w:eastAsia="Times New Roman" w:cs="Times New Roman"/>
          <w:i/>
          <w:color w:val="000000"/>
          <w:szCs w:val="32"/>
        </w:rPr>
        <w:t xml:space="preserve">of the five </w:t>
      </w:r>
      <w:r w:rsidR="001960E1">
        <w:rPr>
          <w:rFonts w:eastAsia="Times New Roman" w:cs="Times New Roman"/>
          <w:i/>
          <w:color w:val="000000"/>
          <w:szCs w:val="32"/>
        </w:rPr>
        <w:t>questions below</w:t>
      </w:r>
      <w:r w:rsidR="00A67C83">
        <w:rPr>
          <w:rFonts w:eastAsia="Times New Roman" w:cs="Times New Roman"/>
          <w:i/>
          <w:color w:val="000000"/>
          <w:szCs w:val="32"/>
        </w:rPr>
        <w:t xml:space="preserve"> </w:t>
      </w:r>
      <w:r w:rsidR="00A67C83" w:rsidRPr="00DD00AB">
        <w:rPr>
          <w:rFonts w:eastAsia="Times New Roman" w:cs="Times New Roman"/>
          <w:i/>
          <w:color w:val="000000"/>
          <w:szCs w:val="32"/>
        </w:rPr>
        <w:t xml:space="preserve">and return them to Pastor Jesse by email at </w:t>
      </w:r>
      <w:hyperlink r:id="rId47" w:history="1">
        <w:r w:rsidR="00A67C83" w:rsidRPr="00DD00AB">
          <w:rPr>
            <w:rStyle w:val="Hyperlink"/>
            <w:rFonts w:eastAsia="Times New Roman" w:cs="Times New Roman"/>
            <w:i/>
            <w:szCs w:val="32"/>
          </w:rPr>
          <w:t>pastor@zionohio.org</w:t>
        </w:r>
      </w:hyperlink>
      <w:r w:rsidR="00A67C83" w:rsidRPr="00DD00AB">
        <w:rPr>
          <w:rFonts w:eastAsia="Times New Roman" w:cs="Times New Roman"/>
          <w:i/>
          <w:color w:val="000000"/>
          <w:szCs w:val="32"/>
        </w:rPr>
        <w:t xml:space="preserve"> no later than next Sunday.</w:t>
      </w:r>
    </w:p>
    <w:p w:rsidR="00464DE5" w:rsidRDefault="00464DE5" w:rsidP="001960E1">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Read Deuteronomy 30:11-20</w:t>
      </w:r>
      <w:r w:rsidR="00B242DE">
        <w:rPr>
          <w:rFonts w:eastAsia="Times New Roman" w:cs="Times New Roman"/>
          <w:color w:val="000000"/>
          <w:szCs w:val="32"/>
        </w:rPr>
        <w:t xml:space="preserve"> and in your own words explain this summary of the covenant God made with the Israelites – what is the purpose, the emphasis, </w:t>
      </w:r>
      <w:r w:rsidR="0093501F">
        <w:rPr>
          <w:rFonts w:eastAsia="Times New Roman" w:cs="Times New Roman"/>
          <w:color w:val="000000"/>
          <w:szCs w:val="32"/>
        </w:rPr>
        <w:t xml:space="preserve">and </w:t>
      </w:r>
      <w:r w:rsidR="00B242DE">
        <w:rPr>
          <w:rFonts w:eastAsia="Times New Roman" w:cs="Times New Roman"/>
          <w:color w:val="000000"/>
          <w:szCs w:val="32"/>
        </w:rPr>
        <w:t xml:space="preserve">the </w:t>
      </w:r>
      <w:r w:rsidR="0093501F">
        <w:rPr>
          <w:rFonts w:eastAsia="Times New Roman" w:cs="Times New Roman"/>
          <w:color w:val="000000"/>
          <w:szCs w:val="32"/>
        </w:rPr>
        <w:t>hoped-for</w:t>
      </w:r>
      <w:r w:rsidR="00B242DE">
        <w:rPr>
          <w:rFonts w:eastAsia="Times New Roman" w:cs="Times New Roman"/>
          <w:color w:val="000000"/>
          <w:szCs w:val="32"/>
        </w:rPr>
        <w:t xml:space="preserve"> outcome.</w:t>
      </w:r>
    </w:p>
    <w:p w:rsidR="00760907" w:rsidRPr="009F12DB" w:rsidRDefault="009F12DB" w:rsidP="00B242DE">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sidRPr="009F12DB">
        <w:rPr>
          <w:rFonts w:eastAsia="Times New Roman" w:cs="Times New Roman"/>
          <w:color w:val="000000"/>
          <w:szCs w:val="32"/>
        </w:rPr>
        <w:t xml:space="preserve">There are some laws that exist in the Old Testament that we honestly ignore completely.  They kept God’s people safe and healthy in a day when there was not a great deal of scientific understanding.  Read the following passages and come up with </w:t>
      </w:r>
      <w:r w:rsidR="0093501F">
        <w:rPr>
          <w:rFonts w:eastAsia="Times New Roman" w:cs="Times New Roman"/>
          <w:color w:val="000000"/>
          <w:szCs w:val="32"/>
        </w:rPr>
        <w:t xml:space="preserve">a </w:t>
      </w:r>
      <w:r w:rsidRPr="009F12DB">
        <w:rPr>
          <w:rFonts w:eastAsia="Times New Roman" w:cs="Times New Roman"/>
          <w:color w:val="000000"/>
          <w:szCs w:val="32"/>
        </w:rPr>
        <w:t>justification for keeping the law then and for ignoring it now:</w:t>
      </w:r>
      <w:r w:rsidRPr="009F12DB">
        <w:rPr>
          <w:rFonts w:eastAsia="Times New Roman" w:cs="Times New Roman"/>
          <w:color w:val="000000"/>
          <w:szCs w:val="32"/>
        </w:rPr>
        <w:br/>
        <w:t>a) Leviticus 10:6</w:t>
      </w:r>
      <w:r w:rsidRPr="009F12DB">
        <w:rPr>
          <w:rFonts w:eastAsia="Times New Roman" w:cs="Times New Roman"/>
          <w:color w:val="000000"/>
          <w:szCs w:val="32"/>
        </w:rPr>
        <w:br/>
      </w:r>
      <w:r w:rsidRPr="009F12DB">
        <w:rPr>
          <w:rFonts w:eastAsia="Times New Roman" w:cs="Times New Roman"/>
          <w:color w:val="000000"/>
          <w:szCs w:val="32"/>
        </w:rPr>
        <w:lastRenderedPageBreak/>
        <w:t>b) Leviticus 11:7-8</w:t>
      </w:r>
      <w:r w:rsidRPr="009F12DB">
        <w:rPr>
          <w:rFonts w:eastAsia="Times New Roman" w:cs="Times New Roman"/>
          <w:color w:val="000000"/>
          <w:szCs w:val="32"/>
        </w:rPr>
        <w:br/>
        <w:t>c) Leviticus 11:9-10</w:t>
      </w:r>
      <w:r w:rsidRPr="009F12DB">
        <w:rPr>
          <w:rFonts w:eastAsia="Times New Roman" w:cs="Times New Roman"/>
          <w:color w:val="000000"/>
          <w:szCs w:val="32"/>
        </w:rPr>
        <w:br/>
        <w:t>d) Leviticus 19:19</w:t>
      </w:r>
    </w:p>
    <w:p w:rsidR="009F12DB" w:rsidRDefault="0054246B" w:rsidP="00760907">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In the following psalms, the psalmist wrote about his appreciation of the Law.  Read them, and in your own words, try to explain what he means and why.  Psalm 1:2; Psalm 119:97</w:t>
      </w:r>
    </w:p>
    <w:p w:rsidR="0054246B" w:rsidRDefault="0054246B" w:rsidP="00760907">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 xml:space="preserve">In Matthew 5:17-20, Jesus spoke about the Law.  Read the annotations in the outside columns and then </w:t>
      </w:r>
      <w:r w:rsidR="0093501F">
        <w:rPr>
          <w:rFonts w:eastAsia="Times New Roman" w:cs="Times New Roman"/>
          <w:color w:val="000000"/>
          <w:szCs w:val="32"/>
        </w:rPr>
        <w:t>focus</w:t>
      </w:r>
      <w:r>
        <w:rPr>
          <w:rFonts w:eastAsia="Times New Roman" w:cs="Times New Roman"/>
          <w:color w:val="000000"/>
          <w:szCs w:val="32"/>
        </w:rPr>
        <w:t xml:space="preserve"> on verse 20</w:t>
      </w:r>
      <w:r w:rsidR="0093501F">
        <w:rPr>
          <w:rFonts w:eastAsia="Times New Roman" w:cs="Times New Roman"/>
          <w:color w:val="000000"/>
          <w:szCs w:val="32"/>
        </w:rPr>
        <w:t>.  I</w:t>
      </w:r>
      <w:r>
        <w:rPr>
          <w:rFonts w:eastAsia="Times New Roman" w:cs="Times New Roman"/>
          <w:color w:val="000000"/>
          <w:szCs w:val="32"/>
        </w:rPr>
        <w:t>n your own words, where does grace come into play</w:t>
      </w:r>
      <w:r w:rsidR="0093501F">
        <w:rPr>
          <w:rFonts w:eastAsia="Times New Roman" w:cs="Times New Roman"/>
          <w:color w:val="000000"/>
          <w:szCs w:val="32"/>
        </w:rPr>
        <w:t>?</w:t>
      </w:r>
      <w:r>
        <w:rPr>
          <w:rFonts w:eastAsia="Times New Roman" w:cs="Times New Roman"/>
          <w:color w:val="000000"/>
          <w:szCs w:val="32"/>
        </w:rPr>
        <w:t xml:space="preserve">  </w:t>
      </w:r>
    </w:p>
    <w:p w:rsidR="00B242DE" w:rsidRPr="00761AE0" w:rsidRDefault="0054246B" w:rsidP="0099283E">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sidRPr="00761AE0">
        <w:rPr>
          <w:rFonts w:eastAsia="Times New Roman" w:cs="Times New Roman"/>
          <w:color w:val="000000"/>
          <w:szCs w:val="32"/>
        </w:rPr>
        <w:t xml:space="preserve">Paul referred to the Law a lot in his writings.  Read the following passages and </w:t>
      </w:r>
      <w:r w:rsidR="00B242DE" w:rsidRPr="00761AE0">
        <w:rPr>
          <w:rFonts w:eastAsia="Times New Roman" w:cs="Times New Roman"/>
          <w:color w:val="000000"/>
          <w:szCs w:val="32"/>
        </w:rPr>
        <w:t>in your own words, tell me what Paul is saying:</w:t>
      </w:r>
      <w:r w:rsidRPr="00761AE0">
        <w:rPr>
          <w:rFonts w:eastAsia="Times New Roman" w:cs="Times New Roman"/>
          <w:color w:val="000000"/>
          <w:szCs w:val="32"/>
        </w:rPr>
        <w:br/>
        <w:t>a) Romans 6:14</w:t>
      </w:r>
      <w:r w:rsidR="00B242DE" w:rsidRPr="00761AE0">
        <w:rPr>
          <w:rFonts w:eastAsia="Times New Roman" w:cs="Times New Roman"/>
          <w:color w:val="000000"/>
          <w:szCs w:val="32"/>
        </w:rPr>
        <w:br/>
      </w:r>
      <w:bookmarkStart w:id="0" w:name="_GoBack"/>
      <w:bookmarkEnd w:id="0"/>
      <w:r w:rsidR="00B242DE" w:rsidRPr="00761AE0">
        <w:rPr>
          <w:rFonts w:eastAsia="Times New Roman" w:cs="Times New Roman"/>
          <w:color w:val="000000"/>
          <w:szCs w:val="32"/>
        </w:rPr>
        <w:t xml:space="preserve">b) </w:t>
      </w:r>
      <w:r w:rsidR="006B7E39" w:rsidRPr="00761AE0">
        <w:rPr>
          <w:rFonts w:eastAsia="Times New Roman" w:cs="Times New Roman"/>
          <w:color w:val="000000"/>
          <w:szCs w:val="32"/>
        </w:rPr>
        <w:t>Galatians</w:t>
      </w:r>
      <w:r w:rsidR="00B242DE" w:rsidRPr="00761AE0">
        <w:rPr>
          <w:rFonts w:eastAsia="Times New Roman" w:cs="Times New Roman"/>
          <w:color w:val="000000"/>
          <w:szCs w:val="32"/>
        </w:rPr>
        <w:t xml:space="preserve"> 3:19-26</w:t>
      </w:r>
    </w:p>
    <w:sectPr w:rsidR="00B242DE" w:rsidRPr="00761AE0">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E3E" w:rsidRDefault="00536E3E" w:rsidP="00694566">
      <w:pPr>
        <w:spacing w:after="0" w:line="240" w:lineRule="auto"/>
      </w:pPr>
      <w:r>
        <w:separator/>
      </w:r>
    </w:p>
  </w:endnote>
  <w:endnote w:type="continuationSeparator" w:id="0">
    <w:p w:rsidR="00536E3E" w:rsidRDefault="00536E3E" w:rsidP="0069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419"/>
      <w:docPartObj>
        <w:docPartGallery w:val="Page Numbers (Bottom of Page)"/>
        <w:docPartUnique/>
      </w:docPartObj>
    </w:sdtPr>
    <w:sdtEndPr>
      <w:rPr>
        <w:noProof/>
      </w:rPr>
    </w:sdtEndPr>
    <w:sdtContent>
      <w:p w:rsidR="00B242DE" w:rsidRDefault="00B242DE">
        <w:pPr>
          <w:pStyle w:val="Footer"/>
          <w:jc w:val="center"/>
        </w:pPr>
        <w:r>
          <w:fldChar w:fldCharType="begin"/>
        </w:r>
        <w:r>
          <w:instrText xml:space="preserve"> PAGE   \* MERGEFORMAT </w:instrText>
        </w:r>
        <w:r>
          <w:fldChar w:fldCharType="separate"/>
        </w:r>
        <w:r w:rsidR="0093501F">
          <w:rPr>
            <w:noProof/>
          </w:rPr>
          <w:t>5</w:t>
        </w:r>
        <w:r>
          <w:rPr>
            <w:noProof/>
          </w:rPr>
          <w:fldChar w:fldCharType="end"/>
        </w:r>
      </w:p>
    </w:sdtContent>
  </w:sdt>
  <w:p w:rsidR="00B242DE" w:rsidRDefault="00B24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E3E" w:rsidRDefault="00536E3E" w:rsidP="00694566">
      <w:pPr>
        <w:spacing w:after="0" w:line="240" w:lineRule="auto"/>
      </w:pPr>
      <w:r>
        <w:separator/>
      </w:r>
    </w:p>
  </w:footnote>
  <w:footnote w:type="continuationSeparator" w:id="0">
    <w:p w:rsidR="00536E3E" w:rsidRDefault="00536E3E" w:rsidP="00694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3C1B"/>
    <w:multiLevelType w:val="hybridMultilevel"/>
    <w:tmpl w:val="4DC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20F7D"/>
    <w:multiLevelType w:val="multilevel"/>
    <w:tmpl w:val="D7EC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706D9"/>
    <w:multiLevelType w:val="hybridMultilevel"/>
    <w:tmpl w:val="951CF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73764"/>
    <w:multiLevelType w:val="hybridMultilevel"/>
    <w:tmpl w:val="8332B8CC"/>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2MDUztDQyMDexMDNW0lEKTi0uzszPAykwNKgFAPR6pDEtAAAA"/>
  </w:docVars>
  <w:rsids>
    <w:rsidRoot w:val="0021785C"/>
    <w:rsid w:val="00080BBC"/>
    <w:rsid w:val="000C529F"/>
    <w:rsid w:val="001202DC"/>
    <w:rsid w:val="00135E62"/>
    <w:rsid w:val="00144F86"/>
    <w:rsid w:val="001652E4"/>
    <w:rsid w:val="001960E1"/>
    <w:rsid w:val="001B7DCE"/>
    <w:rsid w:val="001C600D"/>
    <w:rsid w:val="002000F0"/>
    <w:rsid w:val="002046A3"/>
    <w:rsid w:val="00211D8D"/>
    <w:rsid w:val="00212966"/>
    <w:rsid w:val="0021785C"/>
    <w:rsid w:val="002A046B"/>
    <w:rsid w:val="002B229C"/>
    <w:rsid w:val="002C0E0E"/>
    <w:rsid w:val="003126B9"/>
    <w:rsid w:val="003435EE"/>
    <w:rsid w:val="003579BB"/>
    <w:rsid w:val="003D639A"/>
    <w:rsid w:val="00436BB8"/>
    <w:rsid w:val="00442E8F"/>
    <w:rsid w:val="004458F0"/>
    <w:rsid w:val="00464DE5"/>
    <w:rsid w:val="004870DD"/>
    <w:rsid w:val="00491DA9"/>
    <w:rsid w:val="004C1CF8"/>
    <w:rsid w:val="004D0861"/>
    <w:rsid w:val="004D67E0"/>
    <w:rsid w:val="00536E3E"/>
    <w:rsid w:val="0054246B"/>
    <w:rsid w:val="005A673B"/>
    <w:rsid w:val="005B6061"/>
    <w:rsid w:val="005C0E81"/>
    <w:rsid w:val="00640736"/>
    <w:rsid w:val="00665B22"/>
    <w:rsid w:val="00694566"/>
    <w:rsid w:val="006B6C8B"/>
    <w:rsid w:val="006B7E39"/>
    <w:rsid w:val="006C2EA1"/>
    <w:rsid w:val="006D54AD"/>
    <w:rsid w:val="006D75F1"/>
    <w:rsid w:val="00723B99"/>
    <w:rsid w:val="00730E34"/>
    <w:rsid w:val="00754947"/>
    <w:rsid w:val="00760907"/>
    <w:rsid w:val="00761AE0"/>
    <w:rsid w:val="007C1246"/>
    <w:rsid w:val="007C6061"/>
    <w:rsid w:val="00837A60"/>
    <w:rsid w:val="008E77E5"/>
    <w:rsid w:val="0091520F"/>
    <w:rsid w:val="0093501F"/>
    <w:rsid w:val="00937763"/>
    <w:rsid w:val="00974E0A"/>
    <w:rsid w:val="00995713"/>
    <w:rsid w:val="009F12DB"/>
    <w:rsid w:val="00A07362"/>
    <w:rsid w:val="00A67C83"/>
    <w:rsid w:val="00A86168"/>
    <w:rsid w:val="00AB015C"/>
    <w:rsid w:val="00B242DE"/>
    <w:rsid w:val="00B373E3"/>
    <w:rsid w:val="00BB1480"/>
    <w:rsid w:val="00C64FAD"/>
    <w:rsid w:val="00C65502"/>
    <w:rsid w:val="00CB3A98"/>
    <w:rsid w:val="00CC67D7"/>
    <w:rsid w:val="00CD7F5B"/>
    <w:rsid w:val="00D33F04"/>
    <w:rsid w:val="00D71061"/>
    <w:rsid w:val="00D92D1D"/>
    <w:rsid w:val="00DB2A44"/>
    <w:rsid w:val="00DB58B9"/>
    <w:rsid w:val="00DE1916"/>
    <w:rsid w:val="00E4429C"/>
    <w:rsid w:val="00ED76CC"/>
    <w:rsid w:val="00F06080"/>
    <w:rsid w:val="00F34186"/>
    <w:rsid w:val="00F83E66"/>
    <w:rsid w:val="00F85ADC"/>
    <w:rsid w:val="00FA5D23"/>
    <w:rsid w:val="00FC6AC8"/>
    <w:rsid w:val="00FE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4FCA9A-DD9C-4CCD-A619-964994F8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content">
    <w:name w:val="one-click-content"/>
    <w:basedOn w:val="DefaultParagraphFont"/>
    <w:rsid w:val="0021785C"/>
  </w:style>
  <w:style w:type="paragraph" w:styleId="Header">
    <w:name w:val="header"/>
    <w:basedOn w:val="Normal"/>
    <w:link w:val="HeaderChar"/>
    <w:uiPriority w:val="99"/>
    <w:unhideWhenUsed/>
    <w:rsid w:val="0069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66"/>
  </w:style>
  <w:style w:type="paragraph" w:styleId="Footer">
    <w:name w:val="footer"/>
    <w:basedOn w:val="Normal"/>
    <w:link w:val="FooterChar"/>
    <w:uiPriority w:val="99"/>
    <w:unhideWhenUsed/>
    <w:rsid w:val="0069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66"/>
  </w:style>
  <w:style w:type="paragraph" w:styleId="ListParagraph">
    <w:name w:val="List Paragraph"/>
    <w:basedOn w:val="Normal"/>
    <w:uiPriority w:val="34"/>
    <w:qFormat/>
    <w:rsid w:val="00144F86"/>
    <w:pPr>
      <w:ind w:left="720"/>
      <w:contextualSpacing/>
    </w:pPr>
  </w:style>
  <w:style w:type="character" w:styleId="Hyperlink">
    <w:name w:val="Hyperlink"/>
    <w:basedOn w:val="DefaultParagraphFont"/>
    <w:uiPriority w:val="99"/>
    <w:unhideWhenUsed/>
    <w:rsid w:val="003579BB"/>
    <w:rPr>
      <w:color w:val="0563C1" w:themeColor="hyperlink"/>
      <w:u w:val="single"/>
    </w:rPr>
  </w:style>
  <w:style w:type="paragraph" w:styleId="BalloonText">
    <w:name w:val="Balloon Text"/>
    <w:basedOn w:val="Normal"/>
    <w:link w:val="BalloonTextChar"/>
    <w:uiPriority w:val="99"/>
    <w:semiHidden/>
    <w:unhideWhenUsed/>
    <w:rsid w:val="00665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22"/>
    <w:rPr>
      <w:rFonts w:ascii="Segoe UI" w:hAnsi="Segoe UI" w:cs="Segoe UI"/>
      <w:sz w:val="18"/>
      <w:szCs w:val="18"/>
    </w:rPr>
  </w:style>
  <w:style w:type="paragraph" w:styleId="NormalWeb">
    <w:name w:val="Normal (Web)"/>
    <w:basedOn w:val="Normal"/>
    <w:uiPriority w:val="99"/>
    <w:semiHidden/>
    <w:unhideWhenUsed/>
    <w:rsid w:val="00DB2A4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93110">
      <w:bodyDiv w:val="1"/>
      <w:marLeft w:val="0"/>
      <w:marRight w:val="0"/>
      <w:marTop w:val="0"/>
      <w:marBottom w:val="0"/>
      <w:divBdr>
        <w:top w:val="none" w:sz="0" w:space="0" w:color="auto"/>
        <w:left w:val="none" w:sz="0" w:space="0" w:color="auto"/>
        <w:bottom w:val="none" w:sz="0" w:space="0" w:color="auto"/>
        <w:right w:val="none" w:sz="0" w:space="0" w:color="auto"/>
      </w:divBdr>
    </w:div>
    <w:div w:id="161810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iddah" TargetMode="External"/><Relationship Id="rId18" Type="http://schemas.openxmlformats.org/officeDocument/2006/relationships/hyperlink" Target="https://en.wikipedia.org/wiki/Feast_of_Tabernacles" TargetMode="External"/><Relationship Id="rId26" Type="http://schemas.openxmlformats.org/officeDocument/2006/relationships/hyperlink" Target="https://en.wikipedia.org/wiki/Meal_offering" TargetMode="External"/><Relationship Id="rId39" Type="http://schemas.openxmlformats.org/officeDocument/2006/relationships/hyperlink" Target="https://en.wikipedia.org/wiki/Tabernacle" TargetMode="External"/><Relationship Id="rId3" Type="http://schemas.openxmlformats.org/officeDocument/2006/relationships/settings" Target="settings.xml"/><Relationship Id="rId21" Type="http://schemas.openxmlformats.org/officeDocument/2006/relationships/hyperlink" Target="https://en.wikipedia.org/wiki/Sin_offering" TargetMode="External"/><Relationship Id="rId34" Type="http://schemas.openxmlformats.org/officeDocument/2006/relationships/hyperlink" Target="https://en.wikipedia.org/wiki/Scapegoat" TargetMode="External"/><Relationship Id="rId42" Type="http://schemas.openxmlformats.org/officeDocument/2006/relationships/hyperlink" Target="https://en.wikipedia.org/wiki/Ark_of_the_Covenant" TargetMode="External"/><Relationship Id="rId47" Type="http://schemas.openxmlformats.org/officeDocument/2006/relationships/hyperlink" Target="mailto:pastor@zionohio.org" TargetMode="External"/><Relationship Id="rId50" Type="http://schemas.openxmlformats.org/officeDocument/2006/relationships/theme" Target="theme/theme1.xml"/><Relationship Id="rId7" Type="http://schemas.openxmlformats.org/officeDocument/2006/relationships/hyperlink" Target="https://en.wikipedia.org/wiki/Book_of_Exodus" TargetMode="External"/><Relationship Id="rId12" Type="http://schemas.openxmlformats.org/officeDocument/2006/relationships/hyperlink" Target="https://en.wikipedia.org/wiki/Kosher" TargetMode="External"/><Relationship Id="rId17" Type="http://schemas.openxmlformats.org/officeDocument/2006/relationships/hyperlink" Target="https://en.wikipedia.org/wiki/Passover" TargetMode="External"/><Relationship Id="rId25" Type="http://schemas.openxmlformats.org/officeDocument/2006/relationships/hyperlink" Target="https://en.wikipedia.org/wiki/Passover_sacrifice" TargetMode="External"/><Relationship Id="rId33" Type="http://schemas.openxmlformats.org/officeDocument/2006/relationships/hyperlink" Target="https://en.wikipedia.org/wiki/Red_heifer" TargetMode="External"/><Relationship Id="rId38" Type="http://schemas.openxmlformats.org/officeDocument/2006/relationships/hyperlink" Target="https://en.wikipedia.org/wiki/Tithe" TargetMode="External"/><Relationship Id="rId46" Type="http://schemas.openxmlformats.org/officeDocument/2006/relationships/hyperlink" Target="https://en.wikipedia.org/wiki/Kings_of_Israel" TargetMode="External"/><Relationship Id="rId2" Type="http://schemas.openxmlformats.org/officeDocument/2006/relationships/styles" Target="styles.xml"/><Relationship Id="rId16" Type="http://schemas.openxmlformats.org/officeDocument/2006/relationships/hyperlink" Target="https://en.wikipedia.org/wiki/Day_of_Atonement" TargetMode="External"/><Relationship Id="rId20" Type="http://schemas.openxmlformats.org/officeDocument/2006/relationships/hyperlink" Target="https://en.wikipedia.org/wiki/Feast_of_Weeks" TargetMode="External"/><Relationship Id="rId29" Type="http://schemas.openxmlformats.org/officeDocument/2006/relationships/hyperlink" Target="https://en.wikipedia.org/wiki/Drink_offering" TargetMode="External"/><Relationship Id="rId41" Type="http://schemas.openxmlformats.org/officeDocument/2006/relationships/hyperlink" Target="https://en.wikipedia.org/wiki/Holy_of_Hol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Ten_Commandments" TargetMode="External"/><Relationship Id="rId24" Type="http://schemas.openxmlformats.org/officeDocument/2006/relationships/hyperlink" Target="https://en.wikipedia.org/wiki/Heave_offering" TargetMode="External"/><Relationship Id="rId32" Type="http://schemas.openxmlformats.org/officeDocument/2006/relationships/hyperlink" Target="https://en.wikipedia.org/wiki/Incense_offering" TargetMode="External"/><Relationship Id="rId37" Type="http://schemas.openxmlformats.org/officeDocument/2006/relationships/hyperlink" Target="https://en.wikipedia.org/wiki/High_Priest_(Judaism)" TargetMode="External"/><Relationship Id="rId40" Type="http://schemas.openxmlformats.org/officeDocument/2006/relationships/hyperlink" Target="https://en.wikipedia.org/wiki/Temple_in_Jerusalem" TargetMode="External"/><Relationship Id="rId45" Type="http://schemas.openxmlformats.org/officeDocument/2006/relationships/hyperlink" Target="https://en.wikipedia.org/wiki/Altar_(Judaism)" TargetMode="External"/><Relationship Id="rId5" Type="http://schemas.openxmlformats.org/officeDocument/2006/relationships/footnotes" Target="footnotes.xml"/><Relationship Id="rId15" Type="http://schemas.openxmlformats.org/officeDocument/2006/relationships/hyperlink" Target="https://en.wikipedia.org/wiki/Tzaraath" TargetMode="External"/><Relationship Id="rId23" Type="http://schemas.openxmlformats.org/officeDocument/2006/relationships/hyperlink" Target="https://en.wikipedia.org/wiki/Whole_offering" TargetMode="External"/><Relationship Id="rId28" Type="http://schemas.openxmlformats.org/officeDocument/2006/relationships/hyperlink" Target="https://en.wikipedia.org/wiki/Peace_offering" TargetMode="External"/><Relationship Id="rId36" Type="http://schemas.openxmlformats.org/officeDocument/2006/relationships/hyperlink" Target="https://en.wikipedia.org/wiki/Priesthood_(Ancient_Israel)" TargetMode="External"/><Relationship Id="rId49" Type="http://schemas.openxmlformats.org/officeDocument/2006/relationships/fontTable" Target="fontTable.xml"/><Relationship Id="rId10" Type="http://schemas.openxmlformats.org/officeDocument/2006/relationships/hyperlink" Target="https://en.wikipedia.org/wiki/Deuteronomy" TargetMode="External"/><Relationship Id="rId19" Type="http://schemas.openxmlformats.org/officeDocument/2006/relationships/hyperlink" Target="https://en.wikipedia.org/wiki/Feast_of_Unleavened_Bread" TargetMode="External"/><Relationship Id="rId31" Type="http://schemas.openxmlformats.org/officeDocument/2006/relationships/hyperlink" Target="https://en.wikipedia.org/wiki/Dough_offering" TargetMode="External"/><Relationship Id="rId44" Type="http://schemas.openxmlformats.org/officeDocument/2006/relationships/hyperlink" Target="https://en.wikipedia.org/wiki/Manna" TargetMode="External"/><Relationship Id="rId4" Type="http://schemas.openxmlformats.org/officeDocument/2006/relationships/webSettings" Target="webSettings.xml"/><Relationship Id="rId9" Type="http://schemas.openxmlformats.org/officeDocument/2006/relationships/hyperlink" Target="https://en.wikipedia.org/wiki/Book_of_Numbers" TargetMode="External"/><Relationship Id="rId14" Type="http://schemas.openxmlformats.org/officeDocument/2006/relationships/hyperlink" Target="https://en.wikipedia.org/wiki/Zav" TargetMode="External"/><Relationship Id="rId22" Type="http://schemas.openxmlformats.org/officeDocument/2006/relationships/hyperlink" Target="https://en.wikipedia.org/wiki/Burnt_offering" TargetMode="External"/><Relationship Id="rId27" Type="http://schemas.openxmlformats.org/officeDocument/2006/relationships/hyperlink" Target="https://en.wikipedia.org/wiki/Wave_offering" TargetMode="External"/><Relationship Id="rId30" Type="http://schemas.openxmlformats.org/officeDocument/2006/relationships/hyperlink" Target="https://en.wikipedia.org/wiki/Thank_offering" TargetMode="External"/><Relationship Id="rId35" Type="http://schemas.openxmlformats.org/officeDocument/2006/relationships/hyperlink" Target="https://en.wikipedia.org/wiki/First_fruits" TargetMode="External"/><Relationship Id="rId43" Type="http://schemas.openxmlformats.org/officeDocument/2006/relationships/hyperlink" Target="https://en.wikipedia.org/wiki/Aaron%27s_rod" TargetMode="External"/><Relationship Id="rId48" Type="http://schemas.openxmlformats.org/officeDocument/2006/relationships/footer" Target="footer1.xml"/><Relationship Id="rId8" Type="http://schemas.openxmlformats.org/officeDocument/2006/relationships/hyperlink" Target="https://en.wikipedia.org/wiki/Leviti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1430</Words>
  <Characters>6627</Characters>
  <Application>Microsoft Office Word</Application>
  <DocSecurity>0</DocSecurity>
  <Lines>136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Microsoft account</cp:lastModifiedBy>
  <cp:revision>4</cp:revision>
  <cp:lastPrinted>2020-10-16T12:04:00Z</cp:lastPrinted>
  <dcterms:created xsi:type="dcterms:W3CDTF">2022-09-17T17:47:00Z</dcterms:created>
  <dcterms:modified xsi:type="dcterms:W3CDTF">2023-11-04T18:48:00Z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5f2c4eaa2867426bfefe5fcc0059eac479bab548372f2bf06271a309733804de</vt:lpwstr>
  </property>
</Properties>
</file>